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50" w:rsidRDefault="008B69D6" w:rsidP="00145B5B">
      <w:pPr>
        <w:widowControl w:val="0"/>
        <w:autoSpaceDE w:val="0"/>
        <w:autoSpaceDN w:val="0"/>
        <w:adjustRightInd w:val="0"/>
        <w:spacing w:after="0" w:line="360" w:lineRule="auto"/>
        <w:rPr>
          <w:rFonts w:cs="Arial"/>
          <w:b/>
          <w:sz w:val="24"/>
          <w:szCs w:val="24"/>
        </w:rPr>
      </w:pPr>
      <w:r w:rsidRPr="00A4631C">
        <w:rPr>
          <w:rFonts w:cs="Arial"/>
          <w:b/>
          <w:sz w:val="24"/>
          <w:szCs w:val="24"/>
        </w:rPr>
        <w:t xml:space="preserve">Women and political activism: how can we help </w:t>
      </w:r>
      <w:r w:rsidR="002D75A8">
        <w:rPr>
          <w:rFonts w:cs="Arial"/>
          <w:b/>
          <w:sz w:val="24"/>
          <w:szCs w:val="24"/>
        </w:rPr>
        <w:t xml:space="preserve">more </w:t>
      </w:r>
      <w:r w:rsidRPr="00A4631C">
        <w:rPr>
          <w:rFonts w:cs="Arial"/>
          <w:b/>
          <w:sz w:val="24"/>
          <w:szCs w:val="24"/>
        </w:rPr>
        <w:t>women to climb the greasy pole?</w:t>
      </w:r>
      <w:r w:rsidR="000963CA">
        <w:rPr>
          <w:rStyle w:val="FootnoteReference"/>
          <w:rFonts w:cs="Arial"/>
          <w:b/>
          <w:sz w:val="24"/>
          <w:szCs w:val="24"/>
        </w:rPr>
        <w:footnoteReference w:id="1"/>
      </w:r>
    </w:p>
    <w:p w:rsidR="00A4631C" w:rsidRPr="003F1AE2" w:rsidRDefault="00A4631C" w:rsidP="00145B5B">
      <w:pPr>
        <w:widowControl w:val="0"/>
        <w:autoSpaceDE w:val="0"/>
        <w:autoSpaceDN w:val="0"/>
        <w:adjustRightInd w:val="0"/>
        <w:spacing w:after="0" w:line="360" w:lineRule="auto"/>
        <w:rPr>
          <w:rFonts w:cs="Arial"/>
          <w:sz w:val="24"/>
          <w:szCs w:val="24"/>
        </w:rPr>
      </w:pPr>
      <w:r w:rsidRPr="003F1AE2">
        <w:rPr>
          <w:rFonts w:cs="Arial"/>
          <w:sz w:val="24"/>
          <w:szCs w:val="24"/>
        </w:rPr>
        <w:t>Dr Rosie Campbell (Birkbeck, University of London)</w:t>
      </w:r>
    </w:p>
    <w:p w:rsidR="008B69D6" w:rsidRPr="003F1AE2" w:rsidRDefault="008B69D6" w:rsidP="00145B5B">
      <w:pPr>
        <w:widowControl w:val="0"/>
        <w:autoSpaceDE w:val="0"/>
        <w:autoSpaceDN w:val="0"/>
        <w:adjustRightInd w:val="0"/>
        <w:spacing w:after="0" w:line="360" w:lineRule="auto"/>
        <w:rPr>
          <w:rFonts w:cs="Arial"/>
          <w:sz w:val="24"/>
          <w:szCs w:val="24"/>
        </w:rPr>
      </w:pPr>
    </w:p>
    <w:p w:rsidR="008B69D6" w:rsidRPr="003F1AE2" w:rsidRDefault="008B69D6" w:rsidP="00145B5B">
      <w:pPr>
        <w:widowControl w:val="0"/>
        <w:autoSpaceDE w:val="0"/>
        <w:autoSpaceDN w:val="0"/>
        <w:adjustRightInd w:val="0"/>
        <w:spacing w:after="0" w:line="360" w:lineRule="auto"/>
        <w:rPr>
          <w:rFonts w:cs="Arial"/>
          <w:sz w:val="24"/>
          <w:szCs w:val="24"/>
        </w:rPr>
      </w:pPr>
      <w:r w:rsidRPr="003F1AE2">
        <w:rPr>
          <w:rFonts w:cs="Arial"/>
          <w:sz w:val="24"/>
          <w:szCs w:val="24"/>
        </w:rPr>
        <w:t>It is well documented that women are less well represented in democratic politics across the globe</w:t>
      </w:r>
      <w:r w:rsidR="00A4631C" w:rsidRPr="003F1AE2">
        <w:rPr>
          <w:rFonts w:cs="Arial"/>
          <w:sz w:val="24"/>
          <w:szCs w:val="24"/>
        </w:rPr>
        <w:t>.</w:t>
      </w:r>
      <w:r w:rsidR="003F1AE2">
        <w:rPr>
          <w:rStyle w:val="FootnoteReference"/>
          <w:rFonts w:cs="Arial"/>
          <w:sz w:val="24"/>
          <w:szCs w:val="24"/>
        </w:rPr>
        <w:footnoteReference w:id="2"/>
      </w:r>
      <w:r w:rsidR="00A4631C" w:rsidRPr="003F1AE2">
        <w:rPr>
          <w:rFonts w:cs="Arial"/>
          <w:sz w:val="24"/>
          <w:szCs w:val="24"/>
        </w:rPr>
        <w:t xml:space="preserve"> The exceptional cases, where women are equally or close to equally represented in na</w:t>
      </w:r>
      <w:r w:rsidR="00DC260E" w:rsidRPr="003F1AE2">
        <w:rPr>
          <w:rFonts w:cs="Arial"/>
          <w:sz w:val="24"/>
          <w:szCs w:val="24"/>
        </w:rPr>
        <w:t>tional legislatures , often</w:t>
      </w:r>
      <w:r w:rsidR="00A4631C" w:rsidRPr="003F1AE2">
        <w:rPr>
          <w:rFonts w:cs="Arial"/>
          <w:sz w:val="24"/>
          <w:szCs w:val="24"/>
        </w:rPr>
        <w:t xml:space="preserve"> involve the employment of equality guarantees or gender quotas</w:t>
      </w:r>
      <w:r w:rsidR="00651D76" w:rsidRPr="003F1AE2">
        <w:rPr>
          <w:rFonts w:cs="Arial"/>
          <w:sz w:val="24"/>
          <w:szCs w:val="24"/>
        </w:rPr>
        <w:t xml:space="preserve"> at the party or national level</w:t>
      </w:r>
      <w:r w:rsidR="00A4631C" w:rsidRPr="003F1AE2">
        <w:rPr>
          <w:rFonts w:cs="Arial"/>
          <w:sz w:val="24"/>
          <w:szCs w:val="24"/>
        </w:rPr>
        <w:t xml:space="preserve"> </w:t>
      </w:r>
      <w:r w:rsidR="00FD3252" w:rsidRPr="003F1AE2">
        <w:rPr>
          <w:rFonts w:cs="Arial"/>
          <w:sz w:val="24"/>
          <w:szCs w:val="24"/>
        </w:rPr>
        <w:fldChar w:fldCharType="begin"/>
      </w:r>
      <w:r w:rsidR="00A4631C" w:rsidRPr="003F1AE2">
        <w:rPr>
          <w:rFonts w:cs="Arial"/>
          <w:sz w:val="24"/>
          <w:szCs w:val="24"/>
        </w:rPr>
        <w:instrText xml:space="preserve"> ADDIN EN.CITE &lt;EndNote&gt;&lt;Cite&gt;&lt;Author&gt;Lovenduski&lt;/Author&gt;&lt;Year&gt;2005&lt;/Year&gt;&lt;RecNum&gt;196&lt;/RecNum&gt;&lt;DisplayText&gt;(Lovenduski 2005)&lt;/DisplayText&gt;&lt;record&gt;&lt;rec-number&gt;196&lt;/rec-number&gt;&lt;foreign-keys&gt;&lt;key app="EN" db-id="wpd5rrzr1fda08ezra8vs9x2xveevfeve2ts"&gt;196&lt;/key&gt;&lt;/foreign-keys&gt;&lt;ref-type name="Book"&gt;6&lt;/ref-type&gt;&lt;contributors&gt;&lt;authors&gt;&lt;author&gt;Lovenduski, Joni&lt;/author&gt;&lt;/authors&gt;&lt;/contributors&gt;&lt;titles&gt;&lt;title&gt;Feminizing Politics&lt;/title&gt;&lt;/titles&gt;&lt;dates&gt;&lt;year&gt;2005&lt;/year&gt;&lt;/dates&gt;&lt;pub-location&gt;Cambridge&lt;/pub-location&gt;&lt;publisher&gt;Polity Press&lt;/publisher&gt;&lt;urls&gt;&lt;/urls&gt;&lt;/record&gt;&lt;/Cite&gt;&lt;/EndNote&gt;</w:instrText>
      </w:r>
      <w:r w:rsidR="00FD3252" w:rsidRPr="003F1AE2">
        <w:rPr>
          <w:rFonts w:cs="Arial"/>
          <w:sz w:val="24"/>
          <w:szCs w:val="24"/>
        </w:rPr>
        <w:fldChar w:fldCharType="separate"/>
      </w:r>
      <w:r w:rsidR="00A4631C" w:rsidRPr="003F1AE2">
        <w:rPr>
          <w:rFonts w:cs="Arial"/>
          <w:noProof/>
          <w:sz w:val="24"/>
          <w:szCs w:val="24"/>
        </w:rPr>
        <w:t>(</w:t>
      </w:r>
      <w:hyperlink w:anchor="_ENREF_33" w:tooltip="Lovenduski, 2005 #196" w:history="1">
        <w:r w:rsidR="004421E1" w:rsidRPr="003F1AE2">
          <w:rPr>
            <w:rFonts w:cs="Arial"/>
            <w:noProof/>
            <w:sz w:val="24"/>
            <w:szCs w:val="24"/>
          </w:rPr>
          <w:t>Lovenduski 2005</w:t>
        </w:r>
      </w:hyperlink>
      <w:r w:rsidR="00A4631C" w:rsidRPr="003F1AE2">
        <w:rPr>
          <w:rFonts w:cs="Arial"/>
          <w:noProof/>
          <w:sz w:val="24"/>
          <w:szCs w:val="24"/>
        </w:rPr>
        <w:t>)</w:t>
      </w:r>
      <w:r w:rsidR="00FD3252" w:rsidRPr="003F1AE2">
        <w:rPr>
          <w:rFonts w:cs="Arial"/>
          <w:sz w:val="24"/>
          <w:szCs w:val="24"/>
        </w:rPr>
        <w:fldChar w:fldCharType="end"/>
      </w:r>
      <w:r w:rsidR="00A4631C" w:rsidRPr="003F1AE2">
        <w:rPr>
          <w:rFonts w:cs="Arial"/>
          <w:sz w:val="24"/>
          <w:szCs w:val="24"/>
        </w:rPr>
        <w:t xml:space="preserve">. </w:t>
      </w:r>
      <w:r w:rsidR="00DC260E" w:rsidRPr="003F1AE2">
        <w:rPr>
          <w:rFonts w:cs="Arial"/>
          <w:sz w:val="24"/>
          <w:szCs w:val="24"/>
        </w:rPr>
        <w:t xml:space="preserve">In fact, </w:t>
      </w:r>
      <w:r w:rsidR="00DC260E" w:rsidRPr="003F1AE2">
        <w:rPr>
          <w:sz w:val="24"/>
          <w:szCs w:val="24"/>
        </w:rPr>
        <w:t>about half of the top 20 OSCE countries registering sharpest growth in women’s representation have used legal quota</w:t>
      </w:r>
      <w:r w:rsidR="00613270">
        <w:rPr>
          <w:sz w:val="24"/>
          <w:szCs w:val="24"/>
        </w:rPr>
        <w:t>s; of the bottom twenty none have</w:t>
      </w:r>
      <w:r w:rsidR="00DC260E" w:rsidRPr="003F1AE2">
        <w:rPr>
          <w:sz w:val="24"/>
          <w:szCs w:val="24"/>
        </w:rPr>
        <w:t xml:space="preserve"> such constitutional requirements.</w:t>
      </w:r>
      <w:r w:rsidR="00DC260E" w:rsidRPr="003F1AE2">
        <w:rPr>
          <w:rStyle w:val="FootnoteReference"/>
          <w:sz w:val="24"/>
          <w:szCs w:val="24"/>
        </w:rPr>
        <w:footnoteReference w:id="3"/>
      </w:r>
      <w:r w:rsidR="00DC260E" w:rsidRPr="003F1AE2">
        <w:rPr>
          <w:sz w:val="24"/>
          <w:szCs w:val="24"/>
        </w:rPr>
        <w:t xml:space="preserve"> </w:t>
      </w:r>
      <w:r w:rsidR="00A4631C" w:rsidRPr="003F1AE2">
        <w:rPr>
          <w:rFonts w:cs="Arial"/>
          <w:sz w:val="24"/>
          <w:szCs w:val="24"/>
        </w:rPr>
        <w:t xml:space="preserve">The problem of women’s under-representation stems from both demand and supply-side factors </w:t>
      </w:r>
      <w:r w:rsidR="00FD3252" w:rsidRPr="003F1AE2">
        <w:rPr>
          <w:rFonts w:cs="Arial"/>
          <w:sz w:val="24"/>
          <w:szCs w:val="24"/>
        </w:rPr>
        <w:fldChar w:fldCharType="begin"/>
      </w:r>
      <w:r w:rsidR="00A4631C" w:rsidRPr="003F1AE2">
        <w:rPr>
          <w:rFonts w:cs="Arial"/>
          <w:sz w:val="24"/>
          <w:szCs w:val="24"/>
        </w:rPr>
        <w:instrText xml:space="preserve"> ADDIN EN.CITE &lt;EndNote&gt;&lt;Cite&gt;&lt;Author&gt;Norris&lt;/Author&gt;&lt;Year&gt;1995&lt;/Year&gt;&lt;RecNum&gt;241&lt;/RecNum&gt;&lt;DisplayText&gt;(Norris and Lovenduski 1995)&lt;/DisplayText&gt;&lt;record&gt;&lt;rec-number&gt;241&lt;/rec-number&gt;&lt;foreign-keys&gt;&lt;key app="EN" db-id="wpd5rrzr1fda08ezra8vs9x2xveevfeve2ts"&gt;241&lt;/key&gt;&lt;/foreign-keys&gt;&lt;ref-type name="Book"&gt;6&lt;/ref-type&gt;&lt;contributors&gt;&lt;authors&gt;&lt;author&gt;Norris, Pippa&lt;/author&gt;&lt;author&gt;Lovenduski, Joni&lt;/author&gt;&lt;/authors&gt;&lt;/contributors&gt;&lt;titles&gt;&lt;title&gt;Political Recruitment&lt;/title&gt;&lt;/titles&gt;&lt;dates&gt;&lt;year&gt;1995&lt;/year&gt;&lt;/dates&gt;&lt;pub-location&gt;Cambridge&lt;/pub-location&gt;&lt;publisher&gt;Cambridge University Press&lt;/publisher&gt;&lt;urls&gt;&lt;/urls&gt;&lt;/record&gt;&lt;/Cite&gt;&lt;/EndNote&gt;</w:instrText>
      </w:r>
      <w:r w:rsidR="00FD3252" w:rsidRPr="003F1AE2">
        <w:rPr>
          <w:rFonts w:cs="Arial"/>
          <w:sz w:val="24"/>
          <w:szCs w:val="24"/>
        </w:rPr>
        <w:fldChar w:fldCharType="separate"/>
      </w:r>
      <w:r w:rsidR="00A4631C" w:rsidRPr="003F1AE2">
        <w:rPr>
          <w:rFonts w:cs="Arial"/>
          <w:noProof/>
          <w:sz w:val="24"/>
          <w:szCs w:val="24"/>
        </w:rPr>
        <w:t>(</w:t>
      </w:r>
      <w:hyperlink w:anchor="_ENREF_43" w:tooltip="Norris, 1995 #241" w:history="1">
        <w:r w:rsidR="004421E1" w:rsidRPr="003F1AE2">
          <w:rPr>
            <w:rFonts w:cs="Arial"/>
            <w:noProof/>
            <w:sz w:val="24"/>
            <w:szCs w:val="24"/>
          </w:rPr>
          <w:t>Norris and Lovenduski 1995</w:t>
        </w:r>
      </w:hyperlink>
      <w:r w:rsidR="00A4631C" w:rsidRPr="003F1AE2">
        <w:rPr>
          <w:rFonts w:cs="Arial"/>
          <w:noProof/>
          <w:sz w:val="24"/>
          <w:szCs w:val="24"/>
        </w:rPr>
        <w:t>)</w:t>
      </w:r>
      <w:r w:rsidR="00FD3252" w:rsidRPr="003F1AE2">
        <w:rPr>
          <w:rFonts w:cs="Arial"/>
          <w:sz w:val="24"/>
          <w:szCs w:val="24"/>
        </w:rPr>
        <w:fldChar w:fldCharType="end"/>
      </w:r>
      <w:r w:rsidR="00A4631C" w:rsidRPr="003F1AE2">
        <w:rPr>
          <w:rFonts w:cs="Arial"/>
          <w:sz w:val="24"/>
          <w:szCs w:val="24"/>
        </w:rPr>
        <w:t xml:space="preserve">; in this paper I concentrate on measures to boost the supply of women candidates but this should not be taken to suggest that measures to boost demand are less important. In fact the over-whelming conclusion of empirical research in this area suggests that gender quotas are a necessary short-term measure to </w:t>
      </w:r>
      <w:r w:rsidR="002D75A8">
        <w:rPr>
          <w:rFonts w:cs="Arial"/>
          <w:sz w:val="24"/>
          <w:szCs w:val="24"/>
        </w:rPr>
        <w:t xml:space="preserve">attempt </w:t>
      </w:r>
      <w:r w:rsidR="00A4631C" w:rsidRPr="003F1AE2">
        <w:rPr>
          <w:rFonts w:cs="Arial"/>
          <w:sz w:val="24"/>
          <w:szCs w:val="24"/>
        </w:rPr>
        <w:t xml:space="preserve">overcome entrenched discrimination against women candidates </w:t>
      </w:r>
      <w:r w:rsidR="00FD3252" w:rsidRPr="003F1AE2">
        <w:rPr>
          <w:rFonts w:cs="Arial"/>
          <w:sz w:val="24"/>
          <w:szCs w:val="24"/>
        </w:rPr>
        <w:fldChar w:fldCharType="begin">
          <w:fldData xml:space="preserve">PEVuZE5vdGU+PENpdGU+PEF1dGhvcj5EYWhsZXJ1cDwvQXV0aG9yPjxZZWFyPjIwMDY8L1llYXI+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</w:fldData>
        </w:fldChar>
      </w:r>
      <w:r w:rsidR="005B1D13">
        <w:rPr>
          <w:rFonts w:cs="Arial"/>
          <w:sz w:val="24"/>
          <w:szCs w:val="24"/>
        </w:rPr>
        <w:instrText xml:space="preserve"> ADDIN EN.CITE </w:instrText>
      </w:r>
      <w:r w:rsidR="005B1D13">
        <w:rPr>
          <w:rFonts w:cs="Arial"/>
          <w:sz w:val="24"/>
          <w:szCs w:val="24"/>
        </w:rPr>
        <w:fldChar w:fldCharType="begin">
          <w:fldData xml:space="preserve">PEVuZE5vdGU+PENpdGU+PEF1dGhvcj5EYWhsZXJ1cDwvQXV0aG9yPjxZZWFyPjIwMDY8L1llYXI+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</w:fldData>
        </w:fldChar>
      </w:r>
      <w:r w:rsidR="005B1D13">
        <w:rPr>
          <w:rFonts w:cs="Arial"/>
          <w:sz w:val="24"/>
          <w:szCs w:val="24"/>
        </w:rPr>
        <w:instrText xml:space="preserve"> ADDIN EN.CITE.DATA </w:instrText>
      </w:r>
      <w:r w:rsidR="005B1D13">
        <w:rPr>
          <w:rFonts w:cs="Arial"/>
          <w:sz w:val="24"/>
          <w:szCs w:val="24"/>
        </w:rPr>
      </w:r>
      <w:r w:rsidR="005B1D13">
        <w:rPr>
          <w:rFonts w:cs="Arial"/>
          <w:sz w:val="24"/>
          <w:szCs w:val="24"/>
        </w:rPr>
        <w:fldChar w:fldCharType="end"/>
      </w:r>
      <w:r w:rsidR="00FD3252" w:rsidRPr="003F1AE2">
        <w:rPr>
          <w:rFonts w:cs="Arial"/>
          <w:sz w:val="24"/>
          <w:szCs w:val="24"/>
        </w:rPr>
        <w:fldChar w:fldCharType="separate"/>
      </w:r>
      <w:r w:rsidR="00A4631C" w:rsidRPr="003F1AE2">
        <w:rPr>
          <w:rFonts w:cs="Arial"/>
          <w:noProof/>
          <w:sz w:val="24"/>
          <w:szCs w:val="24"/>
        </w:rPr>
        <w:t>(</w:t>
      </w:r>
      <w:hyperlink w:anchor="_ENREF_18" w:tooltip="Dahlerup, 2006 #713" w:history="1">
        <w:r w:rsidR="004421E1" w:rsidRPr="003F1AE2">
          <w:rPr>
            <w:rFonts w:cs="Arial"/>
            <w:noProof/>
            <w:sz w:val="24"/>
            <w:szCs w:val="24"/>
          </w:rPr>
          <w:t>Dahlerup 2006</w:t>
        </w:r>
      </w:hyperlink>
      <w:r w:rsidR="00A4631C" w:rsidRPr="003F1AE2">
        <w:rPr>
          <w:rFonts w:cs="Arial"/>
          <w:noProof/>
          <w:sz w:val="24"/>
          <w:szCs w:val="24"/>
        </w:rPr>
        <w:t xml:space="preserve">; </w:t>
      </w:r>
      <w:hyperlink w:anchor="_ENREF_21" w:tooltip="Franceschet, 2008 #533" w:history="1">
        <w:r w:rsidR="004421E1" w:rsidRPr="003F1AE2">
          <w:rPr>
            <w:rFonts w:cs="Arial"/>
            <w:noProof/>
            <w:sz w:val="24"/>
            <w:szCs w:val="24"/>
          </w:rPr>
          <w:t>Franceschet and Piscopo 2008</w:t>
        </w:r>
      </w:hyperlink>
      <w:r w:rsidR="00A4631C" w:rsidRPr="003F1AE2">
        <w:rPr>
          <w:rFonts w:cs="Arial"/>
          <w:noProof/>
          <w:sz w:val="24"/>
          <w:szCs w:val="24"/>
        </w:rPr>
        <w:t xml:space="preserve">; </w:t>
      </w:r>
      <w:hyperlink w:anchor="_ENREF_29" w:tooltip="Krook, 2009 #530" w:history="1">
        <w:r w:rsidR="004421E1" w:rsidRPr="003F1AE2">
          <w:rPr>
            <w:rFonts w:cs="Arial"/>
            <w:noProof/>
            <w:sz w:val="24"/>
            <w:szCs w:val="24"/>
          </w:rPr>
          <w:t>Krook 2009</w:t>
        </w:r>
      </w:hyperlink>
      <w:r w:rsidR="00A4631C" w:rsidRPr="003F1AE2">
        <w:rPr>
          <w:rFonts w:cs="Arial"/>
          <w:noProof/>
          <w:sz w:val="24"/>
          <w:szCs w:val="24"/>
        </w:rPr>
        <w:t xml:space="preserve">; </w:t>
      </w:r>
      <w:hyperlink w:anchor="_ENREF_40" w:tooltip="Murray, 2012 #721" w:history="1">
        <w:r w:rsidR="004421E1" w:rsidRPr="003F1AE2">
          <w:rPr>
            <w:rFonts w:cs="Arial"/>
            <w:noProof/>
            <w:sz w:val="24"/>
            <w:szCs w:val="24"/>
          </w:rPr>
          <w:t>Murray 2012</w:t>
        </w:r>
      </w:hyperlink>
      <w:r w:rsidR="00A4631C" w:rsidRPr="003F1AE2">
        <w:rPr>
          <w:rFonts w:cs="Arial"/>
          <w:noProof/>
          <w:sz w:val="24"/>
          <w:szCs w:val="24"/>
        </w:rPr>
        <w:t>)</w:t>
      </w:r>
      <w:r w:rsidR="00FD3252" w:rsidRPr="003F1AE2">
        <w:rPr>
          <w:rFonts w:cs="Arial"/>
          <w:sz w:val="24"/>
          <w:szCs w:val="24"/>
        </w:rPr>
        <w:fldChar w:fldCharType="end"/>
      </w:r>
      <w:r w:rsidR="00A4631C" w:rsidRPr="003F1AE2">
        <w:rPr>
          <w:rFonts w:cs="Arial"/>
          <w:sz w:val="24"/>
          <w:szCs w:val="24"/>
        </w:rPr>
        <w:t>.</w:t>
      </w:r>
      <w:r w:rsidR="00651D76" w:rsidRPr="003F1AE2">
        <w:rPr>
          <w:rFonts w:cs="Arial"/>
          <w:sz w:val="24"/>
          <w:szCs w:val="24"/>
        </w:rPr>
        <w:t xml:space="preserve"> This important caveat aside, in the paper I explore what we know about women’s participation in politics and how this might help p</w:t>
      </w:r>
      <w:r w:rsidR="00103644" w:rsidRPr="003F1AE2">
        <w:rPr>
          <w:rFonts w:cs="Arial"/>
          <w:sz w:val="24"/>
          <w:szCs w:val="24"/>
        </w:rPr>
        <w:t xml:space="preserve">olitical parties recruit more women into politics. </w:t>
      </w:r>
    </w:p>
    <w:p w:rsidR="00103644" w:rsidRDefault="00103644" w:rsidP="00145B5B">
      <w:pPr>
        <w:widowControl w:val="0"/>
        <w:autoSpaceDE w:val="0"/>
        <w:autoSpaceDN w:val="0"/>
        <w:adjustRightInd w:val="0"/>
        <w:spacing w:after="0" w:line="360" w:lineRule="auto"/>
        <w:rPr>
          <w:rFonts w:cs="Arial"/>
          <w:sz w:val="24"/>
          <w:szCs w:val="24"/>
        </w:rPr>
      </w:pPr>
    </w:p>
    <w:p w:rsidR="00103644" w:rsidRDefault="009739C5" w:rsidP="00145B5B">
      <w:pPr>
        <w:widowControl w:val="0"/>
        <w:autoSpaceDE w:val="0"/>
        <w:autoSpaceDN w:val="0"/>
        <w:adjustRightInd w:val="0"/>
        <w:spacing w:after="0" w:line="360" w:lineRule="auto"/>
        <w:rPr>
          <w:rFonts w:cs="Times New Roman"/>
          <w:sz w:val="24"/>
          <w:szCs w:val="24"/>
        </w:rPr>
      </w:pPr>
      <w:r>
        <w:rPr>
          <w:rFonts w:cs="Times New Roman"/>
          <w:sz w:val="24"/>
          <w:szCs w:val="24"/>
        </w:rPr>
        <w:t>There are few sustained differences</w:t>
      </w:r>
      <w:r w:rsidR="00103644">
        <w:rPr>
          <w:rFonts w:cs="Times New Roman"/>
          <w:sz w:val="24"/>
          <w:szCs w:val="24"/>
        </w:rPr>
        <w:t xml:space="preserve"> in political attitudes and behaviour</w:t>
      </w:r>
      <w:r>
        <w:rPr>
          <w:rFonts w:cs="Times New Roman"/>
          <w:sz w:val="24"/>
          <w:szCs w:val="24"/>
        </w:rPr>
        <w:t xml:space="preserve"> of men and women</w:t>
      </w:r>
      <w:r w:rsidR="00103644">
        <w:rPr>
          <w:rFonts w:cs="Times New Roman"/>
          <w:sz w:val="24"/>
          <w:szCs w:val="24"/>
        </w:rPr>
        <w:t xml:space="preserve"> in Western democracies</w:t>
      </w:r>
      <w:r>
        <w:rPr>
          <w:rFonts w:cs="Times New Roman"/>
          <w:sz w:val="24"/>
          <w:szCs w:val="24"/>
        </w:rPr>
        <w:t xml:space="preserve">- in fact it is usually more appropriate to discuss ‘gender overlaps’ </w:t>
      </w:r>
      <w:r w:rsidR="00103644">
        <w:rPr>
          <w:rFonts w:cs="Times New Roman"/>
          <w:sz w:val="24"/>
          <w:szCs w:val="24"/>
        </w:rPr>
        <w:t xml:space="preserve"> </w:t>
      </w:r>
      <w:r>
        <w:rPr>
          <w:rFonts w:cs="Times New Roman"/>
          <w:sz w:val="24"/>
          <w:szCs w:val="24"/>
        </w:rPr>
        <w:t>rather than ‘gender gaps’</w:t>
      </w:r>
      <w:r w:rsidR="00786D9E">
        <w:rPr>
          <w:rFonts w:cs="Times New Roman"/>
          <w:sz w:val="24"/>
          <w:szCs w:val="24"/>
        </w:rPr>
        <w:t xml:space="preserve"> </w:t>
      </w:r>
      <w:r w:rsidR="00FD3252">
        <w:rPr>
          <w:rFonts w:cs="Times New Roman"/>
          <w:sz w:val="24"/>
          <w:szCs w:val="24"/>
        </w:rPr>
        <w:fldChar w:fldCharType="begin"/>
      </w:r>
      <w:r w:rsidR="00CE1D17">
        <w:rPr>
          <w:rFonts w:cs="Times New Roman"/>
          <w:sz w:val="24"/>
          <w:szCs w:val="24"/>
        </w:rPr>
        <w:instrText xml:space="preserve"> ADDIN EN.CITE &lt;EndNote&gt;&lt;Cite&gt;&lt;Author&gt;Baldez&lt;/Author&gt;&lt;Year&gt;2001&lt;/Year&gt;&lt;RecNum&gt;602&lt;/RecNum&gt;&lt;DisplayText&gt;(Baldez 2001)&lt;/DisplayText&gt;&lt;record&gt;&lt;rec-number&gt;602&lt;/rec-number&gt;&lt;foreign-keys&gt;&lt;key app="EN" db-id="wpd5rrzr1fda08ezra8vs9x2xveevfeve2ts"&gt;602&lt;/key&gt;&lt;/foreign-keys&gt;&lt;ref-type name="Journal Article"&gt;17&lt;/ref-type&gt;&lt;contributors&gt;&lt;authors&gt;&lt;author&gt;Baldez, Lisa&lt;/author&gt;&lt;/authors&gt;&lt;/contributors&gt;&lt;titles&gt;&lt;title&gt;The UN Convention to Eliminate All Forms of Discrimination Against Women (CEDAW): A new way to measure women&amp;apos;s interests&lt;/title&gt;&lt;secondary-title&gt;Politics and Gender&lt;/secondary-title&gt;&lt;/titles&gt;&lt;periodical&gt;&lt;full-title&gt;Politics and Gender&lt;/full-title&gt;&lt;/periodical&gt;&lt;pages&gt;419-23&lt;/pages&gt;&lt;volume&gt;7&lt;/volume&gt;&lt;number&gt;3&lt;/number&gt;&lt;dates&gt;&lt;year&gt;2001&lt;/year&gt;&lt;/dates&gt;&lt;urls&gt;&lt;/urls&gt;&lt;/record&gt;&lt;/Cite&gt;&lt;/EndNote&gt;</w:instrText>
      </w:r>
      <w:r w:rsidR="00FD3252">
        <w:rPr>
          <w:rFonts w:cs="Times New Roman"/>
          <w:sz w:val="24"/>
          <w:szCs w:val="24"/>
        </w:rPr>
        <w:fldChar w:fldCharType="separate"/>
      </w:r>
      <w:r w:rsidR="00CE1D17">
        <w:rPr>
          <w:rFonts w:cs="Times New Roman"/>
          <w:noProof/>
          <w:sz w:val="24"/>
          <w:szCs w:val="24"/>
        </w:rPr>
        <w:t>(</w:t>
      </w:r>
      <w:hyperlink w:anchor="_ENREF_4" w:tooltip="Baldez, 2001 #602" w:history="1">
        <w:r w:rsidR="004421E1">
          <w:rPr>
            <w:rFonts w:cs="Times New Roman"/>
            <w:noProof/>
            <w:sz w:val="24"/>
            <w:szCs w:val="24"/>
          </w:rPr>
          <w:t>Baldez 2001</w:t>
        </w:r>
      </w:hyperlink>
      <w:r w:rsidR="00CE1D17">
        <w:rPr>
          <w:rFonts w:cs="Times New Roman"/>
          <w:noProof/>
          <w:sz w:val="24"/>
          <w:szCs w:val="24"/>
        </w:rPr>
        <w:t>)</w:t>
      </w:r>
      <w:r w:rsidR="00FD3252">
        <w:rPr>
          <w:rFonts w:cs="Times New Roman"/>
          <w:sz w:val="24"/>
          <w:szCs w:val="24"/>
        </w:rPr>
        <w:fldChar w:fldCharType="end"/>
      </w:r>
      <w:r>
        <w:rPr>
          <w:rFonts w:cs="Times New Roman"/>
          <w:sz w:val="24"/>
          <w:szCs w:val="24"/>
        </w:rPr>
        <w:t xml:space="preserve">- </w:t>
      </w:r>
      <w:r w:rsidR="00103644">
        <w:rPr>
          <w:rFonts w:cs="Times New Roman"/>
          <w:sz w:val="24"/>
          <w:szCs w:val="24"/>
        </w:rPr>
        <w:t xml:space="preserve">but engagement with politics is one area where there is a persistent gap between men and women.  Women are less interested in and knowledgeable about politics than men and they are less likely to participate </w:t>
      </w:r>
      <w:proofErr w:type="gramStart"/>
      <w:r w:rsidR="00103644">
        <w:rPr>
          <w:rFonts w:cs="Times New Roman"/>
          <w:sz w:val="24"/>
          <w:szCs w:val="24"/>
        </w:rPr>
        <w:t>in a range formal political activities</w:t>
      </w:r>
      <w:proofErr w:type="gramEnd"/>
      <w:r w:rsidR="00103644">
        <w:rPr>
          <w:rFonts w:cs="Times New Roman"/>
          <w:sz w:val="24"/>
          <w:szCs w:val="24"/>
        </w:rPr>
        <w:t>, excluding voting in elections.</w:t>
      </w:r>
      <w:r>
        <w:rPr>
          <w:rFonts w:cs="Times New Roman"/>
          <w:sz w:val="24"/>
          <w:szCs w:val="24"/>
        </w:rPr>
        <w:t xml:space="preserve"> However, there are significant areas of civic engagement where women tend to be more active and more interested than men </w:t>
      </w:r>
      <w:r>
        <w:rPr>
          <w:rFonts w:cs="Times New Roman"/>
          <w:sz w:val="24"/>
          <w:szCs w:val="24"/>
        </w:rPr>
        <w:lastRenderedPageBreak/>
        <w:t xml:space="preserve">and creating more linkages between formal politics and wider civic participation is one obvious means for </w:t>
      </w:r>
      <w:r w:rsidR="00EF25FA">
        <w:rPr>
          <w:rFonts w:cs="Times New Roman"/>
          <w:sz w:val="24"/>
          <w:szCs w:val="24"/>
        </w:rPr>
        <w:t xml:space="preserve">political </w:t>
      </w:r>
      <w:r>
        <w:rPr>
          <w:rFonts w:cs="Times New Roman"/>
          <w:sz w:val="24"/>
          <w:szCs w:val="24"/>
        </w:rPr>
        <w:t>parties to recruit</w:t>
      </w:r>
      <w:r w:rsidR="00EF25FA">
        <w:rPr>
          <w:rFonts w:cs="Times New Roman"/>
          <w:sz w:val="24"/>
          <w:szCs w:val="24"/>
        </w:rPr>
        <w:t xml:space="preserve"> more</w:t>
      </w:r>
      <w:r>
        <w:rPr>
          <w:rFonts w:cs="Times New Roman"/>
          <w:sz w:val="24"/>
          <w:szCs w:val="24"/>
        </w:rPr>
        <w:t xml:space="preserve"> women. Multiple studies show that </w:t>
      </w:r>
      <w:r w:rsidR="000D5C4B">
        <w:rPr>
          <w:rFonts w:cs="Times New Roman"/>
          <w:sz w:val="24"/>
          <w:szCs w:val="24"/>
        </w:rPr>
        <w:t xml:space="preserve">women are interested in local politics, in health and education but they are less interested in foreign affairs and partisan politics. </w:t>
      </w:r>
      <w:r w:rsidR="00705BF0">
        <w:rPr>
          <w:rFonts w:cs="Times New Roman"/>
          <w:sz w:val="24"/>
          <w:szCs w:val="24"/>
        </w:rPr>
        <w:t>I</w:t>
      </w:r>
      <w:r w:rsidR="00613270">
        <w:rPr>
          <w:rFonts w:cs="Times New Roman"/>
          <w:sz w:val="24"/>
          <w:szCs w:val="24"/>
        </w:rPr>
        <w:t>n order to attract more women</w:t>
      </w:r>
      <w:r w:rsidR="00705BF0">
        <w:rPr>
          <w:rFonts w:cs="Times New Roman"/>
          <w:sz w:val="24"/>
          <w:szCs w:val="24"/>
        </w:rPr>
        <w:t xml:space="preserve"> poli</w:t>
      </w:r>
      <w:r w:rsidR="00613270">
        <w:rPr>
          <w:rFonts w:cs="Times New Roman"/>
          <w:sz w:val="24"/>
          <w:szCs w:val="24"/>
        </w:rPr>
        <w:t>tics parties need to focus significant attention on</w:t>
      </w:r>
      <w:r w:rsidR="00705BF0">
        <w:rPr>
          <w:rFonts w:cs="Times New Roman"/>
          <w:sz w:val="24"/>
          <w:szCs w:val="24"/>
        </w:rPr>
        <w:t xml:space="preserve"> the policy issues that motivate women. </w:t>
      </w:r>
      <w:r w:rsidR="004A065E">
        <w:rPr>
          <w:rFonts w:cs="Times New Roman"/>
          <w:sz w:val="24"/>
          <w:szCs w:val="24"/>
        </w:rPr>
        <w:t xml:space="preserve">Women more often take on roles as </w:t>
      </w:r>
      <w:proofErr w:type="spellStart"/>
      <w:r w:rsidR="004A065E">
        <w:rPr>
          <w:rFonts w:cs="Times New Roman"/>
          <w:sz w:val="24"/>
          <w:szCs w:val="24"/>
        </w:rPr>
        <w:t>footsoliders</w:t>
      </w:r>
      <w:proofErr w:type="spellEnd"/>
      <w:r w:rsidR="004A065E">
        <w:rPr>
          <w:rFonts w:cs="Times New Roman"/>
          <w:sz w:val="24"/>
          <w:szCs w:val="24"/>
        </w:rPr>
        <w:t xml:space="preserve"> and </w:t>
      </w:r>
      <w:proofErr w:type="spellStart"/>
      <w:r w:rsidR="004A065E">
        <w:rPr>
          <w:rFonts w:cs="Times New Roman"/>
          <w:sz w:val="24"/>
          <w:szCs w:val="24"/>
        </w:rPr>
        <w:t>befrienders</w:t>
      </w:r>
      <w:proofErr w:type="spellEnd"/>
      <w:r w:rsidR="004A065E">
        <w:rPr>
          <w:rFonts w:cs="Times New Roman"/>
          <w:sz w:val="24"/>
          <w:szCs w:val="24"/>
        </w:rPr>
        <w:t xml:space="preserve"> in voluntary groups and research </w:t>
      </w:r>
      <w:r w:rsidR="003D2414">
        <w:rPr>
          <w:rFonts w:cs="Times New Roman"/>
          <w:sz w:val="24"/>
          <w:szCs w:val="24"/>
        </w:rPr>
        <w:t>suggests that they might under</w:t>
      </w:r>
      <w:r w:rsidR="004A065E">
        <w:rPr>
          <w:rFonts w:cs="Times New Roman"/>
          <w:sz w:val="24"/>
          <w:szCs w:val="24"/>
        </w:rPr>
        <w:t>rate their</w:t>
      </w:r>
      <w:r w:rsidR="001F6955">
        <w:rPr>
          <w:rFonts w:cs="Times New Roman"/>
          <w:sz w:val="24"/>
          <w:szCs w:val="24"/>
        </w:rPr>
        <w:t xml:space="preserve"> </w:t>
      </w:r>
      <w:r w:rsidR="004A065E">
        <w:rPr>
          <w:rFonts w:cs="Times New Roman"/>
          <w:sz w:val="24"/>
          <w:szCs w:val="24"/>
        </w:rPr>
        <w:t xml:space="preserve">own </w:t>
      </w:r>
      <w:proofErr w:type="gramStart"/>
      <w:r w:rsidR="004A065E">
        <w:rPr>
          <w:rFonts w:cs="Times New Roman"/>
          <w:sz w:val="24"/>
          <w:szCs w:val="24"/>
        </w:rPr>
        <w:t>abilities</w:t>
      </w:r>
      <w:r w:rsidR="003D2414">
        <w:rPr>
          <w:rFonts w:cs="Times New Roman"/>
          <w:sz w:val="24"/>
          <w:szCs w:val="24"/>
        </w:rPr>
        <w:t>,</w:t>
      </w:r>
      <w:proofErr w:type="gramEnd"/>
      <w:r w:rsidR="003D2414">
        <w:rPr>
          <w:rFonts w:cs="Times New Roman"/>
          <w:sz w:val="24"/>
          <w:szCs w:val="24"/>
        </w:rPr>
        <w:t xml:space="preserve"> therefore parties should put structures in place to</w:t>
      </w:r>
      <w:r w:rsidR="004A065E">
        <w:rPr>
          <w:rFonts w:cs="Times New Roman"/>
          <w:sz w:val="24"/>
          <w:szCs w:val="24"/>
        </w:rPr>
        <w:t xml:space="preserve"> </w:t>
      </w:r>
      <w:r w:rsidR="003D2414">
        <w:rPr>
          <w:rFonts w:cs="Times New Roman"/>
          <w:sz w:val="24"/>
          <w:szCs w:val="24"/>
        </w:rPr>
        <w:t>encourage</w:t>
      </w:r>
      <w:r w:rsidR="00613270">
        <w:rPr>
          <w:rFonts w:cs="Times New Roman"/>
          <w:sz w:val="24"/>
          <w:szCs w:val="24"/>
        </w:rPr>
        <w:t xml:space="preserve"> more women to take on </w:t>
      </w:r>
      <w:r w:rsidR="003D2414">
        <w:rPr>
          <w:rFonts w:cs="Times New Roman"/>
          <w:sz w:val="24"/>
          <w:szCs w:val="24"/>
        </w:rPr>
        <w:t>leadership role</w:t>
      </w:r>
      <w:r w:rsidR="00613270">
        <w:rPr>
          <w:rFonts w:cs="Times New Roman"/>
          <w:sz w:val="24"/>
          <w:szCs w:val="24"/>
        </w:rPr>
        <w:t>s</w:t>
      </w:r>
      <w:r w:rsidR="004A065E">
        <w:rPr>
          <w:rFonts w:cs="Times New Roman"/>
          <w:sz w:val="24"/>
          <w:szCs w:val="24"/>
        </w:rPr>
        <w:t xml:space="preserve">. This is essential because political capital is likely to be more readily developed from within the leadership of organisations. </w:t>
      </w:r>
      <w:r w:rsidR="004F6E4D">
        <w:rPr>
          <w:rFonts w:cs="Times New Roman"/>
          <w:sz w:val="24"/>
          <w:szCs w:val="24"/>
        </w:rPr>
        <w:t xml:space="preserve">The use of women only spaces and networks to help women to develop a peer group of political activists continues to be an important mechanism for boosting self-confidence and the provision of formal mentoring and training programmes can help to counteract barriers to participation. </w:t>
      </w:r>
    </w:p>
    <w:p w:rsidR="00416DDD" w:rsidRDefault="00416DDD" w:rsidP="006B51EF">
      <w:pPr>
        <w:widowControl w:val="0"/>
        <w:autoSpaceDE w:val="0"/>
        <w:autoSpaceDN w:val="0"/>
        <w:adjustRightInd w:val="0"/>
        <w:spacing w:after="0" w:line="360" w:lineRule="auto"/>
        <w:rPr>
          <w:rFonts w:ascii="Times New Roman" w:hAnsi="Times New Roman" w:cs="Times New Roman"/>
          <w:b/>
          <w:color w:val="231F20"/>
          <w:sz w:val="24"/>
          <w:szCs w:val="24"/>
        </w:rPr>
      </w:pPr>
    </w:p>
    <w:p w:rsidR="00613270" w:rsidRDefault="006B51EF" w:rsidP="006B51EF">
      <w:pPr>
        <w:widowControl w:val="0"/>
        <w:autoSpaceDE w:val="0"/>
        <w:autoSpaceDN w:val="0"/>
        <w:adjustRightInd w:val="0"/>
        <w:spacing w:after="0" w:line="360" w:lineRule="auto"/>
        <w:rPr>
          <w:rFonts w:cs="Times New Roman"/>
          <w:color w:val="231F20"/>
          <w:sz w:val="24"/>
          <w:szCs w:val="24"/>
        </w:rPr>
      </w:pPr>
      <w:r w:rsidRPr="00613270">
        <w:rPr>
          <w:rFonts w:cs="Times New Roman"/>
          <w:b/>
          <w:color w:val="231F20"/>
          <w:sz w:val="24"/>
          <w:szCs w:val="24"/>
        </w:rPr>
        <w:t>Political Participation and Social Capital</w:t>
      </w:r>
      <w:r w:rsidR="00F17495" w:rsidRPr="00613270">
        <w:rPr>
          <w:rFonts w:cs="Times New Roman"/>
          <w:b/>
          <w:color w:val="231F20"/>
          <w:sz w:val="24"/>
          <w:szCs w:val="24"/>
        </w:rPr>
        <w:t xml:space="preserve"> </w:t>
      </w:r>
    </w:p>
    <w:p w:rsidR="008A4190" w:rsidRDefault="00416DDD" w:rsidP="006B51EF">
      <w:pPr>
        <w:widowControl w:val="0"/>
        <w:autoSpaceDE w:val="0"/>
        <w:autoSpaceDN w:val="0"/>
        <w:adjustRightInd w:val="0"/>
        <w:spacing w:after="0" w:line="360" w:lineRule="auto"/>
        <w:rPr>
          <w:rFonts w:cs="Times New Roman"/>
          <w:color w:val="231F20"/>
          <w:sz w:val="24"/>
          <w:szCs w:val="24"/>
        </w:rPr>
      </w:pPr>
      <w:r w:rsidRPr="00613270">
        <w:rPr>
          <w:rFonts w:cs="Times New Roman"/>
          <w:color w:val="231F20"/>
          <w:sz w:val="24"/>
          <w:szCs w:val="24"/>
        </w:rPr>
        <w:t>I</w:t>
      </w:r>
      <w:r w:rsidR="006B51EF" w:rsidRPr="00613270">
        <w:rPr>
          <w:rFonts w:cs="Times New Roman"/>
          <w:color w:val="231F20"/>
          <w:sz w:val="24"/>
          <w:szCs w:val="24"/>
        </w:rPr>
        <w:t>n Western de</w:t>
      </w:r>
      <w:r w:rsidR="00613270">
        <w:rPr>
          <w:rFonts w:cs="Times New Roman"/>
          <w:color w:val="231F20"/>
          <w:sz w:val="24"/>
          <w:szCs w:val="24"/>
        </w:rPr>
        <w:t>mocracies</w:t>
      </w:r>
      <w:r w:rsidR="006B51EF" w:rsidRPr="00613270">
        <w:rPr>
          <w:rFonts w:cs="Times New Roman"/>
          <w:color w:val="231F20"/>
          <w:sz w:val="24"/>
          <w:szCs w:val="24"/>
        </w:rPr>
        <w:t xml:space="preserve"> women are no longer </w:t>
      </w:r>
      <w:r w:rsidR="00613270">
        <w:rPr>
          <w:rFonts w:cs="Times New Roman"/>
          <w:color w:val="231F20"/>
          <w:sz w:val="24"/>
          <w:szCs w:val="24"/>
        </w:rPr>
        <w:t xml:space="preserve">significantly </w:t>
      </w:r>
      <w:r w:rsidR="006B51EF" w:rsidRPr="00613270">
        <w:rPr>
          <w:rFonts w:cs="Times New Roman"/>
          <w:color w:val="231F20"/>
          <w:sz w:val="24"/>
          <w:szCs w:val="24"/>
        </w:rPr>
        <w:t xml:space="preserve">less likely to </w:t>
      </w:r>
      <w:proofErr w:type="spellStart"/>
      <w:r w:rsidR="006B51EF" w:rsidRPr="00613270">
        <w:rPr>
          <w:rFonts w:cs="Times New Roman"/>
          <w:color w:val="231F20"/>
          <w:sz w:val="24"/>
          <w:szCs w:val="24"/>
        </w:rPr>
        <w:t>turnout</w:t>
      </w:r>
      <w:proofErr w:type="spellEnd"/>
      <w:r w:rsidR="006B51EF" w:rsidRPr="00613270">
        <w:rPr>
          <w:rFonts w:cs="Times New Roman"/>
          <w:color w:val="231F20"/>
          <w:sz w:val="24"/>
          <w:szCs w:val="24"/>
        </w:rPr>
        <w:t xml:space="preserve"> and vote than men; in fact in some states women are more likely to participate in elections</w:t>
      </w:r>
      <w:r w:rsidR="00E35DFC">
        <w:rPr>
          <w:rFonts w:cs="Times New Roman"/>
          <w:color w:val="231F20"/>
          <w:sz w:val="24"/>
          <w:szCs w:val="24"/>
        </w:rPr>
        <w:t>.</w:t>
      </w:r>
      <w:r w:rsidR="00006028" w:rsidRPr="00613270">
        <w:rPr>
          <w:rStyle w:val="FootnoteReference"/>
          <w:rFonts w:cs="Times New Roman"/>
          <w:color w:val="231F20"/>
          <w:sz w:val="24"/>
          <w:szCs w:val="24"/>
        </w:rPr>
        <w:footnoteReference w:id="4"/>
      </w:r>
      <w:r w:rsidR="00006028" w:rsidRPr="00613270">
        <w:rPr>
          <w:rFonts w:cs="Times New Roman"/>
          <w:color w:val="231F20"/>
          <w:sz w:val="24"/>
          <w:szCs w:val="24"/>
        </w:rPr>
        <w:t xml:space="preserve"> </w:t>
      </w:r>
      <w:r w:rsidR="00E35DFC">
        <w:rPr>
          <w:rFonts w:cs="Times New Roman"/>
          <w:color w:val="231F20"/>
          <w:sz w:val="24"/>
          <w:szCs w:val="24"/>
        </w:rPr>
        <w:t>But women are less well represented</w:t>
      </w:r>
      <w:r w:rsidR="00613270">
        <w:rPr>
          <w:rFonts w:cs="Times New Roman"/>
          <w:color w:val="231F20"/>
          <w:sz w:val="24"/>
          <w:szCs w:val="24"/>
        </w:rPr>
        <w:t xml:space="preserve"> in the upper echelons of political life. </w:t>
      </w:r>
      <w:r w:rsidR="00BF0F62">
        <w:rPr>
          <w:rFonts w:cs="Times New Roman"/>
          <w:color w:val="231F20"/>
          <w:sz w:val="24"/>
          <w:szCs w:val="24"/>
        </w:rPr>
        <w:t>Table one shows that</w:t>
      </w:r>
      <w:r w:rsidR="00E35DFC">
        <w:rPr>
          <w:rFonts w:cs="Times New Roman"/>
          <w:color w:val="231F20"/>
          <w:sz w:val="24"/>
          <w:szCs w:val="24"/>
        </w:rPr>
        <w:t xml:space="preserve"> the regional average percentage of women </w:t>
      </w:r>
      <w:r w:rsidR="004D63F9">
        <w:rPr>
          <w:rFonts w:cs="Times New Roman"/>
          <w:color w:val="231F20"/>
          <w:sz w:val="24"/>
          <w:szCs w:val="24"/>
        </w:rPr>
        <w:t xml:space="preserve">in </w:t>
      </w:r>
      <w:r w:rsidR="00E35DFC">
        <w:rPr>
          <w:rFonts w:cs="Times New Roman"/>
          <w:color w:val="231F20"/>
          <w:sz w:val="24"/>
          <w:szCs w:val="24"/>
        </w:rPr>
        <w:t>upper and lower houses of national parliaments varies from near parity in the Nordic case (</w:t>
      </w:r>
      <w:r w:rsidR="00BF0F62">
        <w:rPr>
          <w:rFonts w:cs="Times New Roman"/>
          <w:color w:val="231F20"/>
          <w:sz w:val="24"/>
          <w:szCs w:val="24"/>
        </w:rPr>
        <w:t>42%) to the lowes</w:t>
      </w:r>
      <w:r w:rsidR="004D63F9">
        <w:rPr>
          <w:rFonts w:cs="Times New Roman"/>
          <w:color w:val="231F20"/>
          <w:sz w:val="24"/>
          <w:szCs w:val="24"/>
        </w:rPr>
        <w:t>t level of representation</w:t>
      </w:r>
      <w:r w:rsidR="00BF0F62">
        <w:rPr>
          <w:rFonts w:cs="Times New Roman"/>
          <w:color w:val="231F20"/>
          <w:sz w:val="24"/>
          <w:szCs w:val="24"/>
        </w:rPr>
        <w:t xml:space="preserve"> in Arab states (13.8%).</w:t>
      </w:r>
      <w:r w:rsidR="004A7D79">
        <w:rPr>
          <w:rFonts w:cs="Times New Roman"/>
          <w:color w:val="231F20"/>
          <w:sz w:val="24"/>
          <w:szCs w:val="24"/>
        </w:rPr>
        <w:t xml:space="preserve"> The figure of approximately 20% women in legislatures predominates in a large number of states that do not employ gender quotas at either party or constitutional level.</w:t>
      </w:r>
    </w:p>
    <w:p w:rsidR="004A7D79" w:rsidRDefault="004A7D79" w:rsidP="00E35DFC">
      <w:pPr>
        <w:spacing w:after="0" w:line="240" w:lineRule="auto"/>
        <w:rPr>
          <w:rFonts w:cs="Times New Roman"/>
          <w:color w:val="231F20"/>
          <w:sz w:val="24"/>
          <w:szCs w:val="24"/>
        </w:rPr>
      </w:pPr>
    </w:p>
    <w:p w:rsidR="00E35DFC" w:rsidRPr="00E35DFC" w:rsidRDefault="00E35DFC" w:rsidP="00E35DFC">
      <w:pPr>
        <w:spacing w:after="0" w:line="240" w:lineRule="auto"/>
        <w:rPr>
          <w:sz w:val="24"/>
          <w:szCs w:val="24"/>
        </w:rPr>
      </w:pPr>
      <w:r w:rsidRPr="00E35DFC">
        <w:rPr>
          <w:sz w:val="24"/>
          <w:szCs w:val="24"/>
        </w:rPr>
        <w:t>Table 1: Percentage of women in Parliament by region, July 2013</w:t>
      </w:r>
    </w:p>
    <w:tbl>
      <w:tblPr>
        <w:tblStyle w:val="TableGrid"/>
        <w:tblpPr w:leftFromText="180" w:rightFromText="180" w:vertAnchor="page" w:horzAnchor="margin" w:tblpX="108" w:tblpY="12146"/>
        <w:tblW w:w="7972" w:type="dxa"/>
        <w:tblLook w:val="04A0"/>
      </w:tblPr>
      <w:tblGrid>
        <w:gridCol w:w="3470"/>
        <w:gridCol w:w="1984"/>
        <w:gridCol w:w="1251"/>
        <w:gridCol w:w="1267"/>
      </w:tblGrid>
      <w:tr w:rsidR="008E28D6" w:rsidRPr="0052685A" w:rsidTr="008E28D6">
        <w:tc>
          <w:tcPr>
            <w:tcW w:w="3470" w:type="dxa"/>
            <w:hideMark/>
          </w:tcPr>
          <w:p w:rsidR="008E28D6" w:rsidRPr="0052685A" w:rsidRDefault="008E28D6" w:rsidP="008E28D6">
            <w:pPr>
              <w:rPr>
                <w:rFonts w:eastAsia="Times New Roman" w:cs="Times New Roman"/>
                <w:sz w:val="24"/>
                <w:szCs w:val="24"/>
                <w:lang w:eastAsia="en-GB"/>
              </w:rPr>
            </w:pPr>
          </w:p>
        </w:tc>
        <w:tc>
          <w:tcPr>
            <w:tcW w:w="1984"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bCs/>
                <w:sz w:val="24"/>
                <w:szCs w:val="24"/>
                <w:lang w:eastAsia="en-GB"/>
              </w:rPr>
              <w:t>Single House</w:t>
            </w:r>
            <w:r w:rsidRPr="0052685A">
              <w:rPr>
                <w:rFonts w:eastAsia="Times New Roman" w:cs="Times New Roman"/>
                <w:bCs/>
                <w:sz w:val="24"/>
                <w:szCs w:val="24"/>
                <w:lang w:eastAsia="en-GB"/>
              </w:rPr>
              <w:br/>
              <w:t>or lower House</w:t>
            </w:r>
          </w:p>
        </w:tc>
        <w:tc>
          <w:tcPr>
            <w:tcW w:w="1251"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bCs/>
                <w:sz w:val="24"/>
                <w:szCs w:val="24"/>
                <w:lang w:eastAsia="en-GB"/>
              </w:rPr>
              <w:t>Upper House</w:t>
            </w:r>
            <w:r w:rsidRPr="0052685A">
              <w:rPr>
                <w:rFonts w:eastAsia="Times New Roman" w:cs="Times New Roman"/>
                <w:bCs/>
                <w:sz w:val="24"/>
                <w:szCs w:val="24"/>
                <w:lang w:eastAsia="en-GB"/>
              </w:rPr>
              <w:br/>
              <w:t>or Senate</w:t>
            </w:r>
          </w:p>
        </w:tc>
        <w:tc>
          <w:tcPr>
            <w:tcW w:w="1267" w:type="dxa"/>
          </w:tcPr>
          <w:p w:rsidR="008E28D6" w:rsidRPr="00E35DFC" w:rsidRDefault="008E28D6" w:rsidP="008E28D6">
            <w:pPr>
              <w:jc w:val="center"/>
              <w:rPr>
                <w:rFonts w:eastAsia="Times New Roman" w:cs="Times New Roman"/>
                <w:sz w:val="24"/>
                <w:szCs w:val="24"/>
                <w:lang w:eastAsia="en-GB"/>
              </w:rPr>
            </w:pPr>
            <w:r w:rsidRPr="0052685A">
              <w:rPr>
                <w:rFonts w:eastAsia="Times New Roman" w:cs="Times New Roman"/>
                <w:bCs/>
                <w:sz w:val="24"/>
                <w:szCs w:val="24"/>
                <w:lang w:eastAsia="en-GB"/>
              </w:rPr>
              <w:t>Both Houses</w:t>
            </w:r>
            <w:r w:rsidRPr="0052685A">
              <w:rPr>
                <w:rFonts w:eastAsia="Times New Roman" w:cs="Times New Roman"/>
                <w:bCs/>
                <w:sz w:val="24"/>
                <w:szCs w:val="24"/>
                <w:lang w:eastAsia="en-GB"/>
              </w:rPr>
              <w:br/>
              <w:t>combined</w:t>
            </w:r>
          </w:p>
        </w:tc>
      </w:tr>
      <w:tr w:rsidR="008E28D6" w:rsidRPr="0052685A" w:rsidTr="008E28D6">
        <w:tc>
          <w:tcPr>
            <w:tcW w:w="3470" w:type="dxa"/>
            <w:hideMark/>
          </w:tcPr>
          <w:p w:rsidR="008E28D6" w:rsidRPr="0052685A" w:rsidRDefault="008E28D6" w:rsidP="008E28D6">
            <w:pPr>
              <w:rPr>
                <w:rFonts w:eastAsia="Times New Roman" w:cs="Times New Roman"/>
                <w:sz w:val="24"/>
                <w:szCs w:val="24"/>
                <w:lang w:eastAsia="en-GB"/>
              </w:rPr>
            </w:pPr>
            <w:r w:rsidRPr="0052685A">
              <w:rPr>
                <w:rFonts w:eastAsia="Times New Roman" w:cs="Times New Roman"/>
                <w:bCs/>
                <w:sz w:val="24"/>
                <w:szCs w:val="24"/>
                <w:lang w:eastAsia="en-GB"/>
              </w:rPr>
              <w:t>Nordic countries</w:t>
            </w:r>
          </w:p>
        </w:tc>
        <w:tc>
          <w:tcPr>
            <w:tcW w:w="1984"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bCs/>
                <w:sz w:val="24"/>
                <w:szCs w:val="24"/>
                <w:lang w:eastAsia="en-GB"/>
              </w:rPr>
              <w:t>42.0%</w:t>
            </w:r>
          </w:p>
        </w:tc>
        <w:tc>
          <w:tcPr>
            <w:tcW w:w="1251"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w:t>
            </w:r>
          </w:p>
        </w:tc>
        <w:tc>
          <w:tcPr>
            <w:tcW w:w="1267" w:type="dxa"/>
            <w:vAlign w:val="center"/>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w:t>
            </w:r>
          </w:p>
        </w:tc>
      </w:tr>
      <w:tr w:rsidR="008E28D6" w:rsidRPr="0052685A" w:rsidTr="008E28D6">
        <w:tc>
          <w:tcPr>
            <w:tcW w:w="3470" w:type="dxa"/>
            <w:hideMark/>
          </w:tcPr>
          <w:p w:rsidR="008E28D6" w:rsidRPr="0052685A" w:rsidRDefault="008E28D6" w:rsidP="008E28D6">
            <w:pPr>
              <w:rPr>
                <w:rFonts w:eastAsia="Times New Roman" w:cs="Times New Roman"/>
                <w:sz w:val="24"/>
                <w:szCs w:val="24"/>
                <w:lang w:eastAsia="en-GB"/>
              </w:rPr>
            </w:pPr>
            <w:r w:rsidRPr="0052685A">
              <w:rPr>
                <w:rFonts w:eastAsia="Times New Roman" w:cs="Times New Roman"/>
                <w:bCs/>
                <w:sz w:val="24"/>
                <w:szCs w:val="24"/>
                <w:lang w:eastAsia="en-GB"/>
              </w:rPr>
              <w:t>Americas</w:t>
            </w:r>
          </w:p>
        </w:tc>
        <w:tc>
          <w:tcPr>
            <w:tcW w:w="1984"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bCs/>
                <w:sz w:val="24"/>
                <w:szCs w:val="24"/>
                <w:lang w:eastAsia="en-GB"/>
              </w:rPr>
              <w:t>24.8%</w:t>
            </w:r>
          </w:p>
        </w:tc>
        <w:tc>
          <w:tcPr>
            <w:tcW w:w="1251"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25.0%</w:t>
            </w:r>
          </w:p>
        </w:tc>
        <w:tc>
          <w:tcPr>
            <w:tcW w:w="1267" w:type="dxa"/>
            <w:vAlign w:val="center"/>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24.8%</w:t>
            </w:r>
          </w:p>
        </w:tc>
      </w:tr>
      <w:tr w:rsidR="008E28D6" w:rsidRPr="0052685A" w:rsidTr="008E28D6">
        <w:tc>
          <w:tcPr>
            <w:tcW w:w="3470" w:type="dxa"/>
            <w:hideMark/>
          </w:tcPr>
          <w:p w:rsidR="008E28D6" w:rsidRPr="0052685A" w:rsidRDefault="008E28D6" w:rsidP="008E28D6">
            <w:pPr>
              <w:rPr>
                <w:rFonts w:eastAsia="Times New Roman" w:cs="Times New Roman"/>
                <w:sz w:val="24"/>
                <w:szCs w:val="24"/>
                <w:lang w:eastAsia="en-GB"/>
              </w:rPr>
            </w:pPr>
            <w:r w:rsidRPr="0052685A">
              <w:rPr>
                <w:rFonts w:eastAsia="Times New Roman" w:cs="Times New Roman"/>
                <w:bCs/>
                <w:sz w:val="24"/>
                <w:szCs w:val="24"/>
                <w:lang w:eastAsia="en-GB"/>
              </w:rPr>
              <w:t>Europe - OSCE member countries</w:t>
            </w:r>
            <w:r w:rsidRPr="0052685A">
              <w:rPr>
                <w:rFonts w:eastAsia="Times New Roman" w:cs="Times New Roman"/>
                <w:sz w:val="24"/>
                <w:szCs w:val="24"/>
                <w:lang w:eastAsia="en-GB"/>
              </w:rPr>
              <w:br/>
              <w:t>including Nordic countries</w:t>
            </w:r>
          </w:p>
        </w:tc>
        <w:tc>
          <w:tcPr>
            <w:tcW w:w="1984"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bCs/>
                <w:sz w:val="24"/>
                <w:szCs w:val="24"/>
                <w:lang w:eastAsia="en-GB"/>
              </w:rPr>
              <w:t>24.4%</w:t>
            </w:r>
          </w:p>
        </w:tc>
        <w:tc>
          <w:tcPr>
            <w:tcW w:w="1251"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22.6%</w:t>
            </w:r>
          </w:p>
        </w:tc>
        <w:tc>
          <w:tcPr>
            <w:tcW w:w="1267" w:type="dxa"/>
            <w:vAlign w:val="center"/>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24.0%</w:t>
            </w:r>
          </w:p>
        </w:tc>
      </w:tr>
      <w:tr w:rsidR="008E28D6" w:rsidRPr="0052685A" w:rsidTr="008E28D6">
        <w:tc>
          <w:tcPr>
            <w:tcW w:w="3470" w:type="dxa"/>
            <w:hideMark/>
          </w:tcPr>
          <w:p w:rsidR="008E28D6" w:rsidRPr="0052685A" w:rsidRDefault="008E28D6" w:rsidP="008E28D6">
            <w:pPr>
              <w:rPr>
                <w:rFonts w:eastAsia="Times New Roman" w:cs="Times New Roman"/>
                <w:sz w:val="24"/>
                <w:szCs w:val="24"/>
                <w:lang w:eastAsia="en-GB"/>
              </w:rPr>
            </w:pPr>
            <w:r w:rsidRPr="0052685A">
              <w:rPr>
                <w:rFonts w:eastAsia="Times New Roman" w:cs="Times New Roman"/>
                <w:bCs/>
                <w:sz w:val="24"/>
                <w:szCs w:val="24"/>
                <w:lang w:eastAsia="en-GB"/>
              </w:rPr>
              <w:lastRenderedPageBreak/>
              <w:t>Europe - OSCE member countries</w:t>
            </w:r>
            <w:r w:rsidRPr="0052685A">
              <w:rPr>
                <w:rFonts w:eastAsia="Times New Roman" w:cs="Times New Roman"/>
                <w:sz w:val="24"/>
                <w:szCs w:val="24"/>
                <w:lang w:eastAsia="en-GB"/>
              </w:rPr>
              <w:br/>
              <w:t>excluding Nordic countries</w:t>
            </w:r>
          </w:p>
        </w:tc>
        <w:tc>
          <w:tcPr>
            <w:tcW w:w="1984"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bCs/>
                <w:sz w:val="24"/>
                <w:szCs w:val="24"/>
                <w:lang w:eastAsia="en-GB"/>
              </w:rPr>
              <w:t>22.7%</w:t>
            </w:r>
          </w:p>
        </w:tc>
        <w:tc>
          <w:tcPr>
            <w:tcW w:w="1251"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22.6%</w:t>
            </w:r>
          </w:p>
        </w:tc>
        <w:tc>
          <w:tcPr>
            <w:tcW w:w="1267" w:type="dxa"/>
            <w:vAlign w:val="center"/>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22.7%</w:t>
            </w:r>
          </w:p>
        </w:tc>
      </w:tr>
      <w:tr w:rsidR="008E28D6" w:rsidRPr="0052685A" w:rsidTr="008E28D6">
        <w:tc>
          <w:tcPr>
            <w:tcW w:w="3470" w:type="dxa"/>
            <w:hideMark/>
          </w:tcPr>
          <w:p w:rsidR="008E28D6" w:rsidRPr="0052685A" w:rsidRDefault="008E28D6" w:rsidP="008E28D6">
            <w:pPr>
              <w:spacing w:before="100" w:beforeAutospacing="1" w:after="100" w:afterAutospacing="1"/>
              <w:rPr>
                <w:rFonts w:eastAsia="Times New Roman" w:cs="Times New Roman"/>
                <w:sz w:val="24"/>
                <w:szCs w:val="24"/>
                <w:lang w:eastAsia="en-GB"/>
              </w:rPr>
            </w:pPr>
            <w:r w:rsidRPr="0052685A">
              <w:rPr>
                <w:rFonts w:eastAsia="Times New Roman" w:cs="Times New Roman"/>
                <w:bCs/>
                <w:sz w:val="24"/>
                <w:szCs w:val="24"/>
                <w:lang w:eastAsia="en-GB"/>
              </w:rPr>
              <w:t>Sub-Saharan Africa</w:t>
            </w:r>
          </w:p>
        </w:tc>
        <w:tc>
          <w:tcPr>
            <w:tcW w:w="1984"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bCs/>
                <w:sz w:val="24"/>
                <w:szCs w:val="24"/>
                <w:lang w:eastAsia="en-GB"/>
              </w:rPr>
              <w:t>21.3%</w:t>
            </w:r>
          </w:p>
        </w:tc>
        <w:tc>
          <w:tcPr>
            <w:tcW w:w="1251"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18.1%</w:t>
            </w:r>
          </w:p>
        </w:tc>
        <w:tc>
          <w:tcPr>
            <w:tcW w:w="1267" w:type="dxa"/>
            <w:vAlign w:val="center"/>
          </w:tcPr>
          <w:p w:rsidR="008E28D6" w:rsidRPr="0052685A" w:rsidRDefault="008E28D6" w:rsidP="008E28D6">
            <w:pPr>
              <w:spacing w:before="100" w:beforeAutospacing="1" w:after="100" w:afterAutospacing="1"/>
              <w:jc w:val="center"/>
              <w:rPr>
                <w:rFonts w:eastAsia="Times New Roman" w:cs="Times New Roman"/>
                <w:sz w:val="24"/>
                <w:szCs w:val="24"/>
                <w:lang w:eastAsia="en-GB"/>
              </w:rPr>
            </w:pPr>
            <w:r w:rsidRPr="0052685A">
              <w:rPr>
                <w:rFonts w:eastAsia="Times New Roman" w:cs="Times New Roman"/>
                <w:sz w:val="24"/>
                <w:szCs w:val="24"/>
                <w:lang w:eastAsia="en-GB"/>
              </w:rPr>
              <w:t>20.9%</w:t>
            </w:r>
          </w:p>
        </w:tc>
      </w:tr>
      <w:tr w:rsidR="008E28D6" w:rsidRPr="0052685A" w:rsidTr="008E28D6">
        <w:tc>
          <w:tcPr>
            <w:tcW w:w="3470" w:type="dxa"/>
            <w:hideMark/>
          </w:tcPr>
          <w:p w:rsidR="008E28D6" w:rsidRPr="0052685A" w:rsidRDefault="008E28D6" w:rsidP="008E28D6">
            <w:pPr>
              <w:rPr>
                <w:rFonts w:eastAsia="Times New Roman" w:cs="Times New Roman"/>
                <w:sz w:val="24"/>
                <w:szCs w:val="24"/>
                <w:lang w:eastAsia="en-GB"/>
              </w:rPr>
            </w:pPr>
            <w:r w:rsidRPr="0052685A">
              <w:rPr>
                <w:rFonts w:eastAsia="Times New Roman" w:cs="Times New Roman"/>
                <w:bCs/>
                <w:sz w:val="24"/>
                <w:szCs w:val="24"/>
                <w:lang w:eastAsia="en-GB"/>
              </w:rPr>
              <w:t>Asia</w:t>
            </w:r>
          </w:p>
        </w:tc>
        <w:tc>
          <w:tcPr>
            <w:tcW w:w="1984"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bCs/>
                <w:sz w:val="24"/>
                <w:szCs w:val="24"/>
                <w:lang w:eastAsia="en-GB"/>
              </w:rPr>
              <w:t>18.8%</w:t>
            </w:r>
          </w:p>
        </w:tc>
        <w:tc>
          <w:tcPr>
            <w:tcW w:w="1251"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14.2%</w:t>
            </w:r>
          </w:p>
        </w:tc>
        <w:tc>
          <w:tcPr>
            <w:tcW w:w="1267" w:type="dxa"/>
            <w:vAlign w:val="center"/>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18.3%</w:t>
            </w:r>
          </w:p>
        </w:tc>
      </w:tr>
      <w:tr w:rsidR="008E28D6" w:rsidRPr="0052685A" w:rsidTr="008E28D6">
        <w:tc>
          <w:tcPr>
            <w:tcW w:w="3470" w:type="dxa"/>
            <w:hideMark/>
          </w:tcPr>
          <w:p w:rsidR="008E28D6" w:rsidRPr="0052685A" w:rsidRDefault="008E28D6" w:rsidP="008E28D6">
            <w:pPr>
              <w:rPr>
                <w:rFonts w:eastAsia="Times New Roman" w:cs="Times New Roman"/>
                <w:sz w:val="24"/>
                <w:szCs w:val="24"/>
                <w:lang w:eastAsia="en-GB"/>
              </w:rPr>
            </w:pPr>
            <w:r w:rsidRPr="0052685A">
              <w:rPr>
                <w:rFonts w:eastAsia="Times New Roman" w:cs="Times New Roman"/>
                <w:bCs/>
                <w:sz w:val="24"/>
                <w:szCs w:val="24"/>
                <w:lang w:eastAsia="en-GB"/>
              </w:rPr>
              <w:t>Arab States</w:t>
            </w:r>
          </w:p>
        </w:tc>
        <w:tc>
          <w:tcPr>
            <w:tcW w:w="1984"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bCs/>
                <w:sz w:val="24"/>
                <w:szCs w:val="24"/>
                <w:lang w:eastAsia="en-GB"/>
              </w:rPr>
              <w:t>15.7%</w:t>
            </w:r>
          </w:p>
        </w:tc>
        <w:tc>
          <w:tcPr>
            <w:tcW w:w="1251"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6.8%</w:t>
            </w:r>
          </w:p>
        </w:tc>
        <w:tc>
          <w:tcPr>
            <w:tcW w:w="1267" w:type="dxa"/>
            <w:vAlign w:val="center"/>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13.8%</w:t>
            </w:r>
          </w:p>
        </w:tc>
      </w:tr>
      <w:tr w:rsidR="008E28D6" w:rsidRPr="0052685A" w:rsidTr="008E28D6">
        <w:tc>
          <w:tcPr>
            <w:tcW w:w="3470" w:type="dxa"/>
            <w:hideMark/>
          </w:tcPr>
          <w:p w:rsidR="008E28D6" w:rsidRPr="0052685A" w:rsidRDefault="008E28D6" w:rsidP="008E28D6">
            <w:pPr>
              <w:rPr>
                <w:rFonts w:eastAsia="Times New Roman" w:cs="Times New Roman"/>
                <w:sz w:val="24"/>
                <w:szCs w:val="24"/>
                <w:lang w:eastAsia="en-GB"/>
              </w:rPr>
            </w:pPr>
            <w:r w:rsidRPr="0052685A">
              <w:rPr>
                <w:rFonts w:eastAsia="Times New Roman" w:cs="Times New Roman"/>
                <w:bCs/>
                <w:sz w:val="24"/>
                <w:szCs w:val="24"/>
                <w:lang w:eastAsia="en-GB"/>
              </w:rPr>
              <w:t>Pacific</w:t>
            </w:r>
          </w:p>
        </w:tc>
        <w:tc>
          <w:tcPr>
            <w:tcW w:w="1984"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bCs/>
                <w:sz w:val="24"/>
                <w:szCs w:val="24"/>
                <w:lang w:eastAsia="en-GB"/>
              </w:rPr>
              <w:t>12.8%</w:t>
            </w:r>
          </w:p>
        </w:tc>
        <w:tc>
          <w:tcPr>
            <w:tcW w:w="1251" w:type="dxa"/>
            <w:hideMark/>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36.0%</w:t>
            </w:r>
          </w:p>
        </w:tc>
        <w:tc>
          <w:tcPr>
            <w:tcW w:w="1267" w:type="dxa"/>
            <w:vAlign w:val="center"/>
          </w:tcPr>
          <w:p w:rsidR="008E28D6" w:rsidRPr="0052685A" w:rsidRDefault="008E28D6" w:rsidP="008E28D6">
            <w:pPr>
              <w:jc w:val="center"/>
              <w:rPr>
                <w:rFonts w:eastAsia="Times New Roman" w:cs="Times New Roman"/>
                <w:sz w:val="24"/>
                <w:szCs w:val="24"/>
                <w:lang w:eastAsia="en-GB"/>
              </w:rPr>
            </w:pPr>
            <w:r w:rsidRPr="0052685A">
              <w:rPr>
                <w:rFonts w:eastAsia="Times New Roman" w:cs="Times New Roman"/>
                <w:sz w:val="24"/>
                <w:szCs w:val="24"/>
                <w:lang w:eastAsia="en-GB"/>
              </w:rPr>
              <w:t>15.4%</w:t>
            </w:r>
          </w:p>
        </w:tc>
      </w:tr>
    </w:tbl>
    <w:p w:rsidR="00E35DFC" w:rsidRDefault="00E35DFC" w:rsidP="00E35DFC">
      <w:pPr>
        <w:widowControl w:val="0"/>
        <w:autoSpaceDE w:val="0"/>
        <w:autoSpaceDN w:val="0"/>
        <w:adjustRightInd w:val="0"/>
        <w:spacing w:after="0" w:line="240" w:lineRule="auto"/>
        <w:rPr>
          <w:rFonts w:cs="Times New Roman"/>
          <w:color w:val="231F20"/>
          <w:sz w:val="24"/>
          <w:szCs w:val="24"/>
        </w:rPr>
      </w:pPr>
    </w:p>
    <w:p w:rsidR="00E35DFC" w:rsidRDefault="00E35DFC" w:rsidP="00E35DFC">
      <w:pPr>
        <w:spacing w:after="0" w:line="240" w:lineRule="auto"/>
      </w:pPr>
    </w:p>
    <w:p w:rsidR="00E35DFC" w:rsidRDefault="00E35DFC" w:rsidP="00E35DFC">
      <w:pPr>
        <w:spacing w:after="0" w:line="240" w:lineRule="auto"/>
      </w:pPr>
    </w:p>
    <w:p w:rsidR="00E35DFC" w:rsidRDefault="00E35DFC" w:rsidP="00E35DFC">
      <w:pPr>
        <w:spacing w:after="0" w:line="240" w:lineRule="auto"/>
      </w:pPr>
    </w:p>
    <w:p w:rsidR="00E35DFC" w:rsidRDefault="00E35DFC" w:rsidP="00E35DFC">
      <w:pPr>
        <w:spacing w:after="0" w:line="240" w:lineRule="auto"/>
      </w:pPr>
    </w:p>
    <w:p w:rsidR="004D63F9" w:rsidRDefault="004D63F9" w:rsidP="00E35DFC">
      <w:pPr>
        <w:spacing w:after="0" w:line="240" w:lineRule="auto"/>
        <w:rPr>
          <w:sz w:val="24"/>
          <w:szCs w:val="24"/>
        </w:rPr>
      </w:pPr>
    </w:p>
    <w:p w:rsidR="004D63F9" w:rsidRDefault="004D63F9" w:rsidP="00E35DFC">
      <w:pPr>
        <w:spacing w:after="0" w:line="240" w:lineRule="auto"/>
        <w:rPr>
          <w:sz w:val="24"/>
          <w:szCs w:val="24"/>
        </w:rPr>
      </w:pPr>
    </w:p>
    <w:p w:rsidR="00E35DFC" w:rsidRPr="00E35DFC" w:rsidRDefault="00E35DFC" w:rsidP="00E35DFC">
      <w:pPr>
        <w:spacing w:after="0" w:line="240" w:lineRule="auto"/>
        <w:rPr>
          <w:sz w:val="24"/>
          <w:szCs w:val="24"/>
        </w:rPr>
      </w:pPr>
      <w:r w:rsidRPr="00E35DFC">
        <w:rPr>
          <w:sz w:val="24"/>
          <w:szCs w:val="24"/>
        </w:rPr>
        <w:t>Source: IPU http://www.ipu.org/wmn-e/world.htm</w:t>
      </w:r>
    </w:p>
    <w:p w:rsidR="008A4190" w:rsidRPr="00613270" w:rsidRDefault="008A4190" w:rsidP="00E35DFC">
      <w:pPr>
        <w:widowControl w:val="0"/>
        <w:autoSpaceDE w:val="0"/>
        <w:autoSpaceDN w:val="0"/>
        <w:adjustRightInd w:val="0"/>
        <w:spacing w:after="0" w:line="240" w:lineRule="auto"/>
        <w:rPr>
          <w:rFonts w:cs="Times New Roman"/>
          <w:color w:val="231F20"/>
          <w:sz w:val="24"/>
          <w:szCs w:val="24"/>
        </w:rPr>
      </w:pPr>
    </w:p>
    <w:p w:rsidR="005B1D13" w:rsidRDefault="005B1D13" w:rsidP="006B51EF">
      <w:pPr>
        <w:widowControl w:val="0"/>
        <w:autoSpaceDE w:val="0"/>
        <w:autoSpaceDN w:val="0"/>
        <w:adjustRightInd w:val="0"/>
        <w:spacing w:after="0" w:line="360" w:lineRule="auto"/>
        <w:rPr>
          <w:rFonts w:cs="Times New Roman"/>
          <w:color w:val="231F20"/>
          <w:sz w:val="24"/>
          <w:szCs w:val="24"/>
        </w:rPr>
      </w:pPr>
      <w:r>
        <w:rPr>
          <w:rFonts w:cs="Times New Roman"/>
          <w:color w:val="231F20"/>
          <w:sz w:val="24"/>
          <w:szCs w:val="24"/>
        </w:rPr>
        <w:t xml:space="preserve">The explanation for this under-representation of women depends on two factors, the supply of women candidates and the demand for them </w:t>
      </w:r>
      <w:r>
        <w:rPr>
          <w:rFonts w:cs="Times New Roman"/>
          <w:color w:val="231F20"/>
          <w:sz w:val="24"/>
          <w:szCs w:val="24"/>
        </w:rPr>
        <w:fldChar w:fldCharType="begin"/>
      </w:r>
      <w:r>
        <w:rPr>
          <w:rFonts w:cs="Times New Roman"/>
          <w:color w:val="231F20"/>
          <w:sz w:val="24"/>
          <w:szCs w:val="24"/>
        </w:rPr>
        <w:instrText xml:space="preserve"> ADDIN EN.CITE &lt;EndNote&gt;&lt;Cite&gt;&lt;Author&gt;Norris&lt;/Author&gt;&lt;Year&gt;1995&lt;/Year&gt;&lt;RecNum&gt;241&lt;/RecNum&gt;&lt;DisplayText&gt;(Norris and Lovenduski 1995)&lt;/DisplayText&gt;&lt;record&gt;&lt;rec-number&gt;241&lt;/rec-number&gt;&lt;foreign-keys&gt;&lt;key app="EN" db-id="wpd5rrzr1fda08ezra8vs9x2xveevfeve2ts"&gt;241&lt;/key&gt;&lt;/foreign-keys&gt;&lt;ref-type name="Book"&gt;6&lt;/ref-type&gt;&lt;contributors&gt;&lt;authors&gt;&lt;author&gt;Norris, Pippa&lt;/author&gt;&lt;author&gt;Lovenduski, Joni&lt;/author&gt;&lt;/authors&gt;&lt;/contributors&gt;&lt;titles&gt;&lt;title&gt;Political Recruitment&lt;/title&gt;&lt;/titles&gt;&lt;dates&gt;&lt;year&gt;1995&lt;/year&gt;&lt;/dates&gt;&lt;pub-location&gt;Cambridge&lt;/pub-location&gt;&lt;publisher&gt;Cambridge University Press&lt;/publisher&gt;&lt;urls&gt;&lt;/urls&gt;&lt;/record&gt;&lt;/Cite&gt;&lt;/EndNote&gt;</w:instrText>
      </w:r>
      <w:r>
        <w:rPr>
          <w:rFonts w:cs="Times New Roman"/>
          <w:color w:val="231F20"/>
          <w:sz w:val="24"/>
          <w:szCs w:val="24"/>
        </w:rPr>
        <w:fldChar w:fldCharType="separate"/>
      </w:r>
      <w:r>
        <w:rPr>
          <w:rFonts w:cs="Times New Roman"/>
          <w:noProof/>
          <w:color w:val="231F20"/>
          <w:sz w:val="24"/>
          <w:szCs w:val="24"/>
        </w:rPr>
        <w:t>(</w:t>
      </w:r>
      <w:hyperlink w:anchor="_ENREF_43" w:tooltip="Norris, 1995 #241" w:history="1">
        <w:r w:rsidR="004421E1">
          <w:rPr>
            <w:rFonts w:cs="Times New Roman"/>
            <w:noProof/>
            <w:color w:val="231F20"/>
            <w:sz w:val="24"/>
            <w:szCs w:val="24"/>
          </w:rPr>
          <w:t>Norris and Lovenduski 1995</w:t>
        </w:r>
      </w:hyperlink>
      <w:r>
        <w:rPr>
          <w:rFonts w:cs="Times New Roman"/>
          <w:noProof/>
          <w:color w:val="231F20"/>
          <w:sz w:val="24"/>
          <w:szCs w:val="24"/>
        </w:rPr>
        <w:t>)</w:t>
      </w:r>
      <w:r>
        <w:rPr>
          <w:rFonts w:cs="Times New Roman"/>
          <w:color w:val="231F20"/>
          <w:sz w:val="24"/>
          <w:szCs w:val="24"/>
        </w:rPr>
        <w:fldChar w:fldCharType="end"/>
      </w:r>
      <w:r>
        <w:rPr>
          <w:rFonts w:cs="Times New Roman"/>
          <w:color w:val="231F20"/>
          <w:sz w:val="24"/>
          <w:szCs w:val="24"/>
        </w:rPr>
        <w:t xml:space="preserve">. In reality these two sources of women’s under-representation interact as women may exclude themselves from party politics because they recognise that they do not have the characteristics of the typical election candidate </w:t>
      </w:r>
      <w:r>
        <w:rPr>
          <w:rFonts w:cs="Times New Roman"/>
          <w:color w:val="231F20"/>
          <w:sz w:val="24"/>
          <w:szCs w:val="24"/>
        </w:rPr>
        <w:fldChar w:fldCharType="begin"/>
      </w:r>
      <w:r>
        <w:rPr>
          <w:rFonts w:cs="Times New Roman"/>
          <w:color w:val="231F20"/>
          <w:sz w:val="24"/>
          <w:szCs w:val="24"/>
        </w:rPr>
        <w:instrText xml:space="preserve"> ADDIN EN.CITE &lt;EndNote&gt;&lt;Cite&gt;&lt;Author&gt;Kenny&lt;/Author&gt;&lt;Year&gt;Forthcoming&lt;/Year&gt;&lt;RecNum&gt;603&lt;/RecNum&gt;&lt;DisplayText&gt;(Kenny Forthcoming)&lt;/DisplayText&gt;&lt;record&gt;&lt;rec-number&gt;603&lt;/rec-number&gt;&lt;foreign-keys&gt;&lt;key app="EN" db-id="wpd5rrzr1fda08ezra8vs9x2xveevfeve2ts"&gt;603&lt;/key&gt;&lt;/foreign-keys&gt;&lt;ref-type name="Book Section"&gt;5&lt;/ref-type&gt;&lt;contributors&gt;&lt;authors&gt;&lt;author&gt;Kenny, Meryl&lt;/author&gt;&lt;/authors&gt;&lt;secondary-authors&gt;&lt;author&gt;Campbell, Rosie&lt;/author&gt;&lt;author&gt;Childs, Sarah&lt;/author&gt;&lt;/secondary-authors&gt;&lt;/contributors&gt;&lt;titles&gt;&lt;title&gt;Gender and Political Recruitment&lt;/title&gt;&lt;secondary-title&gt;Deeds and Words: Gendering Politics (A Festschrift for Professor Joni Lovenduski)&lt;/secondary-title&gt;&lt;/titles&gt;&lt;dates&gt;&lt;year&gt;Forthcoming&lt;/year&gt;&lt;/dates&gt;&lt;pub-location&gt;Colchester, Essex&lt;/pub-location&gt;&lt;publisher&gt;ECPR Press&lt;/publisher&gt;&lt;urls&gt;&lt;/urls&gt;&lt;/record&gt;&lt;/Cite&gt;&lt;/EndNote&gt;</w:instrText>
      </w:r>
      <w:r>
        <w:rPr>
          <w:rFonts w:cs="Times New Roman"/>
          <w:color w:val="231F20"/>
          <w:sz w:val="24"/>
          <w:szCs w:val="24"/>
        </w:rPr>
        <w:fldChar w:fldCharType="separate"/>
      </w:r>
      <w:r>
        <w:rPr>
          <w:rFonts w:cs="Times New Roman"/>
          <w:noProof/>
          <w:color w:val="231F20"/>
          <w:sz w:val="24"/>
          <w:szCs w:val="24"/>
        </w:rPr>
        <w:t>(</w:t>
      </w:r>
      <w:hyperlink w:anchor="_ENREF_27" w:tooltip="Kenny, Forthcoming #603" w:history="1">
        <w:r w:rsidR="004421E1">
          <w:rPr>
            <w:rFonts w:cs="Times New Roman"/>
            <w:noProof/>
            <w:color w:val="231F20"/>
            <w:sz w:val="24"/>
            <w:szCs w:val="24"/>
          </w:rPr>
          <w:t>Kenny Forthcoming</w:t>
        </w:r>
      </w:hyperlink>
      <w:r>
        <w:rPr>
          <w:rFonts w:cs="Times New Roman"/>
          <w:noProof/>
          <w:color w:val="231F20"/>
          <w:sz w:val="24"/>
          <w:szCs w:val="24"/>
        </w:rPr>
        <w:t>)</w:t>
      </w:r>
      <w:r>
        <w:rPr>
          <w:rFonts w:cs="Times New Roman"/>
          <w:color w:val="231F20"/>
          <w:sz w:val="24"/>
          <w:szCs w:val="24"/>
        </w:rPr>
        <w:fldChar w:fldCharType="end"/>
      </w:r>
      <w:r>
        <w:rPr>
          <w:rFonts w:cs="Times New Roman"/>
          <w:color w:val="231F20"/>
          <w:sz w:val="24"/>
          <w:szCs w:val="24"/>
        </w:rPr>
        <w:t xml:space="preserve">. </w:t>
      </w:r>
      <w:r w:rsidR="007E4861">
        <w:rPr>
          <w:rFonts w:cs="Times New Roman"/>
          <w:color w:val="231F20"/>
          <w:sz w:val="24"/>
          <w:szCs w:val="24"/>
        </w:rPr>
        <w:t xml:space="preserve">In this paper I focus on the potential supply for women candidates, rather than demand for them, and one means to do this is to examine to what extent women are active in politics at the grass roots level. </w:t>
      </w:r>
    </w:p>
    <w:p w:rsidR="005B1D13" w:rsidRDefault="005B1D13" w:rsidP="006B51EF">
      <w:pPr>
        <w:widowControl w:val="0"/>
        <w:autoSpaceDE w:val="0"/>
        <w:autoSpaceDN w:val="0"/>
        <w:adjustRightInd w:val="0"/>
        <w:spacing w:after="0" w:line="360" w:lineRule="auto"/>
        <w:rPr>
          <w:rFonts w:cs="Times New Roman"/>
          <w:color w:val="231F20"/>
          <w:sz w:val="24"/>
          <w:szCs w:val="24"/>
        </w:rPr>
      </w:pPr>
    </w:p>
    <w:p w:rsidR="00B75463" w:rsidRDefault="006B51EF" w:rsidP="006B51EF">
      <w:pPr>
        <w:widowControl w:val="0"/>
        <w:autoSpaceDE w:val="0"/>
        <w:autoSpaceDN w:val="0"/>
        <w:adjustRightInd w:val="0"/>
        <w:spacing w:after="0" w:line="360" w:lineRule="auto"/>
        <w:rPr>
          <w:rFonts w:cs="Times New Roman"/>
          <w:color w:val="231F20"/>
          <w:sz w:val="24"/>
          <w:szCs w:val="24"/>
        </w:rPr>
      </w:pPr>
      <w:r w:rsidRPr="00613270">
        <w:rPr>
          <w:rFonts w:cs="Times New Roman"/>
          <w:color w:val="231F20"/>
          <w:sz w:val="24"/>
          <w:szCs w:val="24"/>
        </w:rPr>
        <w:t xml:space="preserve">Feminists have been highly critical of outdated measures of political participation that focus only on explicitly partisan activities </w:t>
      </w:r>
      <w:r w:rsidR="00FD3252" w:rsidRPr="00613270">
        <w:rPr>
          <w:rFonts w:cs="Times New Roman"/>
          <w:color w:val="231F20"/>
          <w:sz w:val="24"/>
          <w:szCs w:val="24"/>
        </w:rPr>
        <w:fldChar w:fldCharType="begin">
          <w:fldData xml:space="preserve">PEVuZE5vdGU+PENpdGU+PEF1dGhvcj5CdXJuczwvQXV0aG9yPjxZZWFyPjIwMDE8L1llYXI+PFJl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</w:fldData>
        </w:fldChar>
      </w:r>
      <w:r w:rsidRPr="00613270">
        <w:rPr>
          <w:rFonts w:cs="Times New Roman"/>
          <w:color w:val="231F20"/>
          <w:sz w:val="24"/>
          <w:szCs w:val="24"/>
        </w:rPr>
        <w:instrText xml:space="preserve"> ADDIN EN.CITE </w:instrText>
      </w:r>
      <w:r w:rsidR="00FD3252" w:rsidRPr="00613270">
        <w:rPr>
          <w:rFonts w:cs="Times New Roman"/>
          <w:color w:val="231F20"/>
          <w:sz w:val="24"/>
          <w:szCs w:val="24"/>
        </w:rPr>
        <w:fldChar w:fldCharType="begin">
          <w:fldData xml:space="preserve">PEVuZE5vdGU+PENpdGU+PEF1dGhvcj5CdXJuczwvQXV0aG9yPjxZZWFyPjIwMDE8L1llYXI+PFJl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</w:fldData>
        </w:fldChar>
      </w:r>
      <w:r w:rsidRPr="00613270">
        <w:rPr>
          <w:rFonts w:cs="Times New Roman"/>
          <w:color w:val="231F20"/>
          <w:sz w:val="24"/>
          <w:szCs w:val="24"/>
        </w:rPr>
        <w:instrText xml:space="preserve"> ADDIN EN.CITE.DATA </w:instrText>
      </w:r>
      <w:r w:rsidR="00FD3252" w:rsidRPr="00613270">
        <w:rPr>
          <w:rFonts w:cs="Times New Roman"/>
          <w:color w:val="231F20"/>
          <w:sz w:val="24"/>
          <w:szCs w:val="24"/>
        </w:rPr>
      </w:r>
      <w:r w:rsidR="00FD3252" w:rsidRPr="00613270">
        <w:rPr>
          <w:rFonts w:cs="Times New Roman"/>
          <w:color w:val="231F20"/>
          <w:sz w:val="24"/>
          <w:szCs w:val="24"/>
        </w:rPr>
        <w:fldChar w:fldCharType="end"/>
      </w:r>
      <w:r w:rsidR="00FD3252" w:rsidRPr="00613270">
        <w:rPr>
          <w:rFonts w:cs="Times New Roman"/>
          <w:color w:val="231F20"/>
          <w:sz w:val="24"/>
          <w:szCs w:val="24"/>
        </w:rPr>
      </w:r>
      <w:r w:rsidR="00FD3252" w:rsidRPr="00613270">
        <w:rPr>
          <w:rFonts w:cs="Times New Roman"/>
          <w:color w:val="231F20"/>
          <w:sz w:val="24"/>
          <w:szCs w:val="24"/>
        </w:rPr>
        <w:fldChar w:fldCharType="separate"/>
      </w:r>
      <w:r w:rsidRPr="00613270">
        <w:rPr>
          <w:rFonts w:cs="Times New Roman"/>
          <w:noProof/>
          <w:color w:val="231F20"/>
          <w:sz w:val="24"/>
          <w:szCs w:val="24"/>
        </w:rPr>
        <w:t>(</w:t>
      </w:r>
      <w:hyperlink w:anchor="_ENREF_7" w:tooltip="Burns, 2001 #255" w:history="1">
        <w:r w:rsidR="004421E1" w:rsidRPr="00613270">
          <w:rPr>
            <w:rFonts w:cs="Times New Roman"/>
            <w:noProof/>
            <w:color w:val="231F20"/>
            <w:sz w:val="24"/>
            <w:szCs w:val="24"/>
          </w:rPr>
          <w:t>Burns, Schlozman and Verba 2001</w:t>
        </w:r>
      </w:hyperlink>
      <w:r w:rsidRPr="00613270">
        <w:rPr>
          <w:rFonts w:cs="Times New Roman"/>
          <w:noProof/>
          <w:color w:val="231F20"/>
          <w:sz w:val="24"/>
          <w:szCs w:val="24"/>
        </w:rPr>
        <w:t xml:space="preserve">; </w:t>
      </w:r>
      <w:hyperlink w:anchor="_ENREF_44" w:tooltip="Norris, 2004 #153" w:history="1">
        <w:r w:rsidR="004421E1" w:rsidRPr="00613270">
          <w:rPr>
            <w:rFonts w:cs="Times New Roman"/>
            <w:noProof/>
            <w:color w:val="231F20"/>
            <w:sz w:val="24"/>
            <w:szCs w:val="24"/>
          </w:rPr>
          <w:t>Norris, Lovenduski and Campbell 2004</w:t>
        </w:r>
      </w:hyperlink>
      <w:r w:rsidRPr="00613270">
        <w:rPr>
          <w:rFonts w:cs="Times New Roman"/>
          <w:noProof/>
          <w:color w:val="231F20"/>
          <w:sz w:val="24"/>
          <w:szCs w:val="24"/>
        </w:rPr>
        <w:t xml:space="preserve">; </w:t>
      </w:r>
      <w:hyperlink w:anchor="_ENREF_57" w:tooltip="Stolle, 2006 #396" w:history="1">
        <w:r w:rsidR="004421E1" w:rsidRPr="00613270">
          <w:rPr>
            <w:rFonts w:cs="Times New Roman"/>
            <w:noProof/>
            <w:color w:val="231F20"/>
            <w:sz w:val="24"/>
            <w:szCs w:val="24"/>
          </w:rPr>
          <w:t>Stolle and Micheletti 2006</w:t>
        </w:r>
      </w:hyperlink>
      <w:r w:rsidRPr="00613270">
        <w:rPr>
          <w:rFonts w:cs="Times New Roman"/>
          <w:noProof/>
          <w:color w:val="231F20"/>
          <w:sz w:val="24"/>
          <w:szCs w:val="24"/>
        </w:rPr>
        <w:t>)</w:t>
      </w:r>
      <w:r w:rsidR="00FD3252" w:rsidRPr="00613270">
        <w:rPr>
          <w:rFonts w:cs="Times New Roman"/>
          <w:color w:val="231F20"/>
          <w:sz w:val="24"/>
          <w:szCs w:val="24"/>
        </w:rPr>
        <w:fldChar w:fldCharType="end"/>
      </w:r>
      <w:r w:rsidRPr="00613270">
        <w:rPr>
          <w:rFonts w:cs="Times New Roman"/>
          <w:color w:val="231F20"/>
          <w:sz w:val="24"/>
          <w:szCs w:val="24"/>
        </w:rPr>
        <w:t xml:space="preserve"> and overlook protests, boycotting, </w:t>
      </w:r>
      <w:proofErr w:type="spellStart"/>
      <w:r w:rsidRPr="00613270">
        <w:rPr>
          <w:rFonts w:cs="Times New Roman"/>
          <w:color w:val="231F20"/>
          <w:sz w:val="24"/>
          <w:szCs w:val="24"/>
        </w:rPr>
        <w:t>buycotting</w:t>
      </w:r>
      <w:proofErr w:type="spellEnd"/>
      <w:r w:rsidR="00006028" w:rsidRPr="00613270">
        <w:rPr>
          <w:rStyle w:val="FootnoteReference"/>
          <w:rFonts w:cs="Times New Roman"/>
          <w:color w:val="231F20"/>
          <w:sz w:val="24"/>
          <w:szCs w:val="24"/>
        </w:rPr>
        <w:footnoteReference w:id="5"/>
      </w:r>
      <w:r w:rsidR="00006028" w:rsidRPr="00613270">
        <w:rPr>
          <w:rFonts w:cs="Times New Roman"/>
          <w:color w:val="231F20"/>
          <w:sz w:val="24"/>
          <w:szCs w:val="24"/>
        </w:rPr>
        <w:t xml:space="preserve"> </w:t>
      </w:r>
      <w:r w:rsidRPr="00613270">
        <w:rPr>
          <w:rFonts w:cs="Times New Roman"/>
          <w:color w:val="231F20"/>
          <w:sz w:val="24"/>
          <w:szCs w:val="24"/>
        </w:rPr>
        <w:t xml:space="preserve">and advocacy for pressure groups and the voluntary sector; when these activities are included in studies of political participation it is clear that in many states women are more likely than men to participate in many civic and cause oriented acts. Yet there remains a near universal gap in terms of </w:t>
      </w:r>
      <w:r w:rsidRPr="00613270">
        <w:rPr>
          <w:rFonts w:cs="Times New Roman"/>
          <w:i/>
          <w:color w:val="231F20"/>
          <w:sz w:val="24"/>
          <w:szCs w:val="24"/>
        </w:rPr>
        <w:t>partisan politics</w:t>
      </w:r>
      <w:r w:rsidRPr="00613270">
        <w:rPr>
          <w:rFonts w:cs="Times New Roman"/>
          <w:color w:val="231F20"/>
          <w:sz w:val="24"/>
          <w:szCs w:val="24"/>
        </w:rPr>
        <w:t xml:space="preserve"> where women are less likely to be members of, or campaign for, political parties </w:t>
      </w:r>
      <w:r w:rsidR="00FD3252" w:rsidRPr="00613270">
        <w:rPr>
          <w:rFonts w:cs="Times New Roman"/>
          <w:color w:val="231F20"/>
          <w:sz w:val="24"/>
          <w:szCs w:val="24"/>
        </w:rPr>
        <w:fldChar w:fldCharType="begin"/>
      </w:r>
      <w:r w:rsidRPr="00613270">
        <w:rPr>
          <w:rFonts w:cs="Times New Roman"/>
          <w:color w:val="231F20"/>
          <w:sz w:val="24"/>
          <w:szCs w:val="24"/>
        </w:rPr>
        <w:instrText xml:space="preserve"> ADDIN EN.CITE &lt;EndNote&gt;&lt;Cite&gt;&lt;Author&gt;Burns&lt;/Author&gt;&lt;Year&gt;2001&lt;/Year&gt;&lt;RecNum&gt;255&lt;/RecNum&gt;&lt;DisplayText&gt;(Burns, Schlozman and Verba 2001; Lawless and Fox 2010)&lt;/DisplayText&gt;&lt;record&gt;&lt;rec-number&gt;255&lt;/rec-number&gt;&lt;foreign-keys&gt;&lt;key app="EN" db-id="wpd5rrzr1fda08ezra8vs9x2xveevfeve2ts"&gt;255&lt;/key&gt;&lt;/foreign-keys&gt;&lt;ref-type name="Book"&gt;6&lt;/ref-type&gt;&lt;contributors&gt;&lt;authors&gt;&lt;author&gt;Burns, Nancy&lt;/author&gt;&lt;author&gt;Schlozman, Kay &lt;/author&gt;&lt;author&gt;Verba, Sidney&lt;/author&gt;&lt;/authors&gt;&lt;/contributors&gt;&lt;titles&gt;&lt;title&gt;The Private Roots of Public Action: Gender, Equality and Political Participation&lt;/title&gt;&lt;/titles&gt;&lt;keywords&gt;&lt;keyword&gt;gender participation us&lt;/keyword&gt;&lt;/keywords&gt;&lt;dates&gt;&lt;year&gt;2001&lt;/year&gt;&lt;/dates&gt;&lt;pub-location&gt;Cambridge, MA&lt;/pub-location&gt;&lt;publisher&gt;Harvard University Press&lt;/publisher&gt;&lt;urls&gt;&lt;/urls&gt;&lt;/record&gt;&lt;/Cite&gt;&lt;Cite&gt;&lt;Author&gt;Lawless&lt;/Author&gt;&lt;Year&gt;2010&lt;/Year&gt;&lt;RecNum&gt;542&lt;/RecNum&gt;&lt;record&gt;&lt;rec-number&gt;542&lt;/rec-number&gt;&lt;foreign-keys&gt;&lt;key app="EN" db-id="wpd5rrzr1fda08ezra8vs9x2xveevfeve2ts"&gt;542&lt;/key&gt;&lt;/foreign-keys&gt;&lt;ref-type name="Book"&gt;6&lt;/ref-type&gt;&lt;contributors&gt;&lt;authors&gt;&lt;author&gt;Lawless, Jennifer&lt;/author&gt;&lt;author&gt;Fox, Richard&lt;/author&gt;&lt;/authors&gt;&lt;/contributors&gt;&lt;titles&gt;&lt;title&gt;It takes a candidate: why women don&amp;apos;t run for office&lt;/title&gt;&lt;/titles&gt;&lt;dates&gt;&lt;year&gt;2010&lt;/year&gt;&lt;/dates&gt;&lt;pub-location&gt;Cambridge&lt;/pub-location&gt;&lt;publisher&gt;Cambridge University Press&lt;/publisher&gt;&lt;urls&gt;&lt;/urls&gt;&lt;/record&gt;&lt;/Cite&gt;&lt;/EndNote&gt;</w:instrText>
      </w:r>
      <w:r w:rsidR="00FD3252" w:rsidRPr="00613270">
        <w:rPr>
          <w:rFonts w:cs="Times New Roman"/>
          <w:color w:val="231F20"/>
          <w:sz w:val="24"/>
          <w:szCs w:val="24"/>
        </w:rPr>
        <w:fldChar w:fldCharType="separate"/>
      </w:r>
      <w:r w:rsidRPr="00613270">
        <w:rPr>
          <w:rFonts w:cs="Times New Roman"/>
          <w:noProof/>
          <w:color w:val="231F20"/>
          <w:sz w:val="24"/>
          <w:szCs w:val="24"/>
        </w:rPr>
        <w:t>(</w:t>
      </w:r>
      <w:hyperlink w:anchor="_ENREF_7" w:tooltip="Burns, 2001 #255" w:history="1">
        <w:r w:rsidR="004421E1" w:rsidRPr="00613270">
          <w:rPr>
            <w:rFonts w:cs="Times New Roman"/>
            <w:noProof/>
            <w:color w:val="231F20"/>
            <w:sz w:val="24"/>
            <w:szCs w:val="24"/>
          </w:rPr>
          <w:t>Burns, Schlozman and Verba 2001</w:t>
        </w:r>
      </w:hyperlink>
      <w:r w:rsidRPr="00613270">
        <w:rPr>
          <w:rFonts w:cs="Times New Roman"/>
          <w:noProof/>
          <w:color w:val="231F20"/>
          <w:sz w:val="24"/>
          <w:szCs w:val="24"/>
        </w:rPr>
        <w:t xml:space="preserve">; </w:t>
      </w:r>
      <w:hyperlink w:anchor="_ENREF_32" w:tooltip="Lawless, 2010 #542" w:history="1">
        <w:r w:rsidR="004421E1" w:rsidRPr="00613270">
          <w:rPr>
            <w:rFonts w:cs="Times New Roman"/>
            <w:noProof/>
            <w:color w:val="231F20"/>
            <w:sz w:val="24"/>
            <w:szCs w:val="24"/>
          </w:rPr>
          <w:t>Lawless and Fox 2010</w:t>
        </w:r>
      </w:hyperlink>
      <w:r w:rsidRPr="00613270">
        <w:rPr>
          <w:rFonts w:cs="Times New Roman"/>
          <w:noProof/>
          <w:color w:val="231F20"/>
          <w:sz w:val="24"/>
          <w:szCs w:val="24"/>
        </w:rPr>
        <w:t>)</w:t>
      </w:r>
      <w:r w:rsidR="00FD3252" w:rsidRPr="00613270">
        <w:rPr>
          <w:rFonts w:cs="Times New Roman"/>
          <w:color w:val="231F20"/>
          <w:sz w:val="24"/>
          <w:szCs w:val="24"/>
        </w:rPr>
        <w:fldChar w:fldCharType="end"/>
      </w:r>
      <w:r w:rsidRPr="00613270">
        <w:rPr>
          <w:rFonts w:cs="Times New Roman"/>
          <w:color w:val="231F20"/>
          <w:sz w:val="24"/>
          <w:szCs w:val="24"/>
        </w:rPr>
        <w:t xml:space="preserve">. </w:t>
      </w:r>
      <w:r w:rsidR="00B75463">
        <w:rPr>
          <w:rFonts w:cs="Times New Roman"/>
          <w:color w:val="231F20"/>
          <w:sz w:val="24"/>
          <w:szCs w:val="24"/>
        </w:rPr>
        <w:t xml:space="preserve">Early studies of political behaviour demonstrated that women in Western democracies were significantly less likely to be members of political parties or to be politically active than men </w:t>
      </w:r>
      <w:r w:rsidR="00B75463">
        <w:rPr>
          <w:rFonts w:cs="Times New Roman"/>
          <w:color w:val="231F20"/>
          <w:sz w:val="24"/>
          <w:szCs w:val="24"/>
        </w:rPr>
        <w:fldChar w:fldCharType="begin">
          <w:fldData xml:space="preserve">PEVuZE5vdGU+PENpdGU+PEF1dGhvcj5EdXZlcmdlcjwvQXV0aG9yPjxZZWFyPjE5NTU8L1llYXI+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</w:fldData>
        </w:fldChar>
      </w:r>
      <w:r w:rsidR="00B75463">
        <w:rPr>
          <w:rFonts w:cs="Times New Roman"/>
          <w:color w:val="231F20"/>
          <w:sz w:val="24"/>
          <w:szCs w:val="24"/>
        </w:rPr>
        <w:instrText xml:space="preserve"> ADDIN EN.CITE </w:instrText>
      </w:r>
      <w:r w:rsidR="00B75463">
        <w:rPr>
          <w:rFonts w:cs="Times New Roman"/>
          <w:color w:val="231F20"/>
          <w:sz w:val="24"/>
          <w:szCs w:val="24"/>
        </w:rPr>
        <w:fldChar w:fldCharType="begin">
          <w:fldData xml:space="preserve">PEVuZE5vdGU+PENpdGU+PEF1dGhvcj5EdXZlcmdlcjwvQXV0aG9yPjxZZWFyPjE5NTU8L1llYXI+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</w:fldData>
        </w:fldChar>
      </w:r>
      <w:r w:rsidR="00B75463">
        <w:rPr>
          <w:rFonts w:cs="Times New Roman"/>
          <w:color w:val="231F20"/>
          <w:sz w:val="24"/>
          <w:szCs w:val="24"/>
        </w:rPr>
        <w:instrText xml:space="preserve"> ADDIN EN.CITE.DATA </w:instrText>
      </w:r>
      <w:r w:rsidR="00B75463">
        <w:rPr>
          <w:rFonts w:cs="Times New Roman"/>
          <w:color w:val="231F20"/>
          <w:sz w:val="24"/>
          <w:szCs w:val="24"/>
        </w:rPr>
      </w:r>
      <w:r w:rsidR="00B75463">
        <w:rPr>
          <w:rFonts w:cs="Times New Roman"/>
          <w:color w:val="231F20"/>
          <w:sz w:val="24"/>
          <w:szCs w:val="24"/>
        </w:rPr>
        <w:fldChar w:fldCharType="end"/>
      </w:r>
      <w:r w:rsidR="00B75463">
        <w:rPr>
          <w:rFonts w:cs="Times New Roman"/>
          <w:color w:val="231F20"/>
          <w:sz w:val="24"/>
          <w:szCs w:val="24"/>
        </w:rPr>
        <w:fldChar w:fldCharType="separate"/>
      </w:r>
      <w:r w:rsidR="00B75463">
        <w:rPr>
          <w:rFonts w:cs="Times New Roman"/>
          <w:noProof/>
          <w:color w:val="231F20"/>
          <w:sz w:val="24"/>
          <w:szCs w:val="24"/>
        </w:rPr>
        <w:t>(</w:t>
      </w:r>
      <w:hyperlink w:anchor="_ENREF_3" w:tooltip="Almond, 1963 #116" w:history="1">
        <w:r w:rsidR="004421E1">
          <w:rPr>
            <w:rFonts w:cs="Times New Roman"/>
            <w:noProof/>
            <w:color w:val="231F20"/>
            <w:sz w:val="24"/>
            <w:szCs w:val="24"/>
          </w:rPr>
          <w:t>Almond and Verba 1963</w:t>
        </w:r>
      </w:hyperlink>
      <w:r w:rsidR="00B75463">
        <w:rPr>
          <w:rFonts w:cs="Times New Roman"/>
          <w:noProof/>
          <w:color w:val="231F20"/>
          <w:sz w:val="24"/>
          <w:szCs w:val="24"/>
        </w:rPr>
        <w:t xml:space="preserve">; </w:t>
      </w:r>
      <w:hyperlink w:anchor="_ENREF_5" w:tooltip="Barnes, 1978 #230" w:history="1">
        <w:r w:rsidR="004421E1">
          <w:rPr>
            <w:rFonts w:cs="Times New Roman"/>
            <w:noProof/>
            <w:color w:val="231F20"/>
            <w:sz w:val="24"/>
            <w:szCs w:val="24"/>
          </w:rPr>
          <w:t>Barnes and Kaase 1978</w:t>
        </w:r>
      </w:hyperlink>
      <w:r w:rsidR="00B75463">
        <w:rPr>
          <w:rFonts w:cs="Times New Roman"/>
          <w:noProof/>
          <w:color w:val="231F20"/>
          <w:sz w:val="24"/>
          <w:szCs w:val="24"/>
        </w:rPr>
        <w:t xml:space="preserve">; </w:t>
      </w:r>
      <w:hyperlink w:anchor="_ENREF_19" w:tooltip="Duverger, 1955 #106" w:history="1">
        <w:r w:rsidR="004421E1">
          <w:rPr>
            <w:rFonts w:cs="Times New Roman"/>
            <w:noProof/>
            <w:color w:val="231F20"/>
            <w:sz w:val="24"/>
            <w:szCs w:val="24"/>
          </w:rPr>
          <w:t>Duverger 1955</w:t>
        </w:r>
      </w:hyperlink>
      <w:r w:rsidR="00B75463">
        <w:rPr>
          <w:rFonts w:cs="Times New Roman"/>
          <w:noProof/>
          <w:color w:val="231F20"/>
          <w:sz w:val="24"/>
          <w:szCs w:val="24"/>
        </w:rPr>
        <w:t xml:space="preserve">; </w:t>
      </w:r>
      <w:hyperlink w:anchor="_ENREF_59" w:tooltip="Verba, 1978 #229" w:history="1">
        <w:r w:rsidR="004421E1">
          <w:rPr>
            <w:rFonts w:cs="Times New Roman"/>
            <w:noProof/>
            <w:color w:val="231F20"/>
            <w:sz w:val="24"/>
            <w:szCs w:val="24"/>
          </w:rPr>
          <w:t>Verba, Nie and Kim 1978</w:t>
        </w:r>
      </w:hyperlink>
      <w:r w:rsidR="00B75463">
        <w:rPr>
          <w:rFonts w:cs="Times New Roman"/>
          <w:noProof/>
          <w:color w:val="231F20"/>
          <w:sz w:val="24"/>
          <w:szCs w:val="24"/>
        </w:rPr>
        <w:t>)</w:t>
      </w:r>
      <w:r w:rsidR="00B75463">
        <w:rPr>
          <w:rFonts w:cs="Times New Roman"/>
          <w:color w:val="231F20"/>
          <w:sz w:val="24"/>
          <w:szCs w:val="24"/>
        </w:rPr>
        <w:fldChar w:fldCharType="end"/>
      </w:r>
      <w:r w:rsidR="00BE1D90">
        <w:rPr>
          <w:rFonts w:cs="Times New Roman"/>
          <w:color w:val="231F20"/>
          <w:sz w:val="24"/>
          <w:szCs w:val="24"/>
        </w:rPr>
        <w:t xml:space="preserve">. Over time the sex </w:t>
      </w:r>
      <w:r w:rsidR="00916E88">
        <w:rPr>
          <w:rFonts w:cs="Times New Roman"/>
          <w:color w:val="231F20"/>
          <w:sz w:val="24"/>
          <w:szCs w:val="24"/>
        </w:rPr>
        <w:t>gap in electoral participation has declined</w:t>
      </w:r>
      <w:r w:rsidR="004D63F9">
        <w:rPr>
          <w:rFonts w:cs="Times New Roman"/>
          <w:color w:val="231F20"/>
          <w:sz w:val="24"/>
          <w:szCs w:val="24"/>
        </w:rPr>
        <w:t>,</w:t>
      </w:r>
      <w:r w:rsidR="00916E88">
        <w:rPr>
          <w:rFonts w:cs="Times New Roman"/>
          <w:color w:val="231F20"/>
          <w:sz w:val="24"/>
          <w:szCs w:val="24"/>
        </w:rPr>
        <w:t xml:space="preserve"> and even reversed</w:t>
      </w:r>
      <w:r w:rsidR="004D63F9">
        <w:rPr>
          <w:rFonts w:cs="Times New Roman"/>
          <w:color w:val="231F20"/>
          <w:sz w:val="24"/>
          <w:szCs w:val="24"/>
        </w:rPr>
        <w:t>,</w:t>
      </w:r>
      <w:r w:rsidR="00916E88">
        <w:rPr>
          <w:rFonts w:cs="Times New Roman"/>
          <w:color w:val="231F20"/>
          <w:sz w:val="24"/>
          <w:szCs w:val="24"/>
        </w:rPr>
        <w:t xml:space="preserve"> </w:t>
      </w:r>
      <w:r w:rsidR="00BE1D90">
        <w:rPr>
          <w:rFonts w:cs="Times New Roman"/>
          <w:color w:val="231F20"/>
          <w:sz w:val="24"/>
          <w:szCs w:val="24"/>
        </w:rPr>
        <w:t xml:space="preserve">but the sex gap in involvement with political parties, although diminished, remains </w:t>
      </w:r>
      <w:r w:rsidR="00BE1D90">
        <w:rPr>
          <w:rFonts w:cs="Times New Roman"/>
          <w:color w:val="231F20"/>
          <w:sz w:val="24"/>
          <w:szCs w:val="24"/>
        </w:rPr>
        <w:fldChar w:fldCharType="begin"/>
      </w:r>
      <w:r w:rsidR="00BE1D90">
        <w:rPr>
          <w:rFonts w:cs="Times New Roman"/>
          <w:color w:val="231F20"/>
          <w:sz w:val="24"/>
          <w:szCs w:val="24"/>
        </w:rPr>
        <w:instrText xml:space="preserve"> ADDIN EN.CITE &lt;EndNote&gt;&lt;Cite&gt;&lt;Author&gt;Inglehart&lt;/Author&gt;&lt;Year&gt;2003&lt;/Year&gt;&lt;RecNum&gt;190&lt;/RecNum&gt;&lt;DisplayText&gt;(Inglehart and Norris 2003)&lt;/DisplayText&gt;&lt;record&gt;&lt;rec-number&gt;190&lt;/rec-number&gt;&lt;foreign-keys&gt;&lt;key app="EN" db-id="wpd5rrzr1fda08ezra8vs9x2xveevfeve2ts"&gt;190&lt;/key&gt;&lt;/foreign-keys&gt;&lt;ref-type name="Book"&gt;6&lt;/ref-type&gt;&lt;contributors&gt;&lt;authors&gt;&lt;author&gt;Inglehart, Ronald&lt;/author&gt;&lt;author&gt;Norris, Pippa&lt;/author&gt;&lt;/authors&gt;&lt;/contributors&gt;&lt;titles&gt;&lt;title&gt;Rising Tide: Gender Equality and Cultural Change Around the World&lt;/title&gt;&lt;/titles&gt;&lt;keywords&gt;&lt;keyword&gt;gender equality representation&lt;/keyword&gt;&lt;/keywords&gt;&lt;dates&gt;&lt;year&gt;2003&lt;/year&gt;&lt;/dates&gt;&lt;pub-location&gt;Cambridge&lt;/pub-location&gt;&lt;publisher&gt;Cambridge University Press&lt;/publisher&gt;&lt;urls&gt;&lt;/urls&gt;&lt;/record&gt;&lt;/Cite&gt;&lt;/EndNote&gt;</w:instrText>
      </w:r>
      <w:r w:rsidR="00BE1D90">
        <w:rPr>
          <w:rFonts w:cs="Times New Roman"/>
          <w:color w:val="231F20"/>
          <w:sz w:val="24"/>
          <w:szCs w:val="24"/>
        </w:rPr>
        <w:fldChar w:fldCharType="separate"/>
      </w:r>
      <w:r w:rsidR="00BE1D90">
        <w:rPr>
          <w:rFonts w:cs="Times New Roman"/>
          <w:noProof/>
          <w:color w:val="231F20"/>
          <w:sz w:val="24"/>
          <w:szCs w:val="24"/>
        </w:rPr>
        <w:t>(</w:t>
      </w:r>
      <w:hyperlink w:anchor="_ENREF_26" w:tooltip="Inglehart, 2003 #190" w:history="1">
        <w:r w:rsidR="004421E1">
          <w:rPr>
            <w:rFonts w:cs="Times New Roman"/>
            <w:noProof/>
            <w:color w:val="231F20"/>
            <w:sz w:val="24"/>
            <w:szCs w:val="24"/>
          </w:rPr>
          <w:t>Inglehart and Norris 2003</w:t>
        </w:r>
      </w:hyperlink>
      <w:r w:rsidR="00BE1D90">
        <w:rPr>
          <w:rFonts w:cs="Times New Roman"/>
          <w:noProof/>
          <w:color w:val="231F20"/>
          <w:sz w:val="24"/>
          <w:szCs w:val="24"/>
        </w:rPr>
        <w:t>)</w:t>
      </w:r>
      <w:r w:rsidR="00BE1D90">
        <w:rPr>
          <w:rFonts w:cs="Times New Roman"/>
          <w:color w:val="231F20"/>
          <w:sz w:val="24"/>
          <w:szCs w:val="24"/>
        </w:rPr>
        <w:fldChar w:fldCharType="end"/>
      </w:r>
      <w:r w:rsidR="00BE1D90">
        <w:rPr>
          <w:rFonts w:cs="Times New Roman"/>
          <w:color w:val="231F20"/>
          <w:sz w:val="24"/>
          <w:szCs w:val="24"/>
        </w:rPr>
        <w:t>.</w:t>
      </w:r>
    </w:p>
    <w:p w:rsidR="00B75463" w:rsidRDefault="00B75463" w:rsidP="006B51EF">
      <w:pPr>
        <w:widowControl w:val="0"/>
        <w:autoSpaceDE w:val="0"/>
        <w:autoSpaceDN w:val="0"/>
        <w:adjustRightInd w:val="0"/>
        <w:spacing w:after="0" w:line="360" w:lineRule="auto"/>
        <w:rPr>
          <w:rFonts w:cs="Times New Roman"/>
          <w:color w:val="231F20"/>
          <w:sz w:val="24"/>
          <w:szCs w:val="24"/>
        </w:rPr>
      </w:pPr>
    </w:p>
    <w:p w:rsidR="004D63F9" w:rsidRDefault="004D63F9" w:rsidP="006B51EF">
      <w:pPr>
        <w:widowControl w:val="0"/>
        <w:autoSpaceDE w:val="0"/>
        <w:autoSpaceDN w:val="0"/>
        <w:adjustRightInd w:val="0"/>
        <w:spacing w:after="0" w:line="360" w:lineRule="auto"/>
        <w:rPr>
          <w:rFonts w:cs="Times New Roman"/>
          <w:color w:val="231F20"/>
          <w:sz w:val="24"/>
          <w:szCs w:val="24"/>
        </w:rPr>
      </w:pPr>
      <w:r>
        <w:rPr>
          <w:rFonts w:cs="Times New Roman"/>
          <w:color w:val="231F20"/>
          <w:sz w:val="24"/>
          <w:szCs w:val="24"/>
        </w:rPr>
        <w:t>Feminist researchers</w:t>
      </w:r>
      <w:r w:rsidR="006B51EF" w:rsidRPr="00613270">
        <w:rPr>
          <w:rFonts w:cs="Times New Roman"/>
          <w:color w:val="231F20"/>
          <w:sz w:val="24"/>
          <w:szCs w:val="24"/>
        </w:rPr>
        <w:t xml:space="preserve"> have been troubled by this continuing divide and have sought to </w:t>
      </w:r>
      <w:r w:rsidR="006B51EF" w:rsidRPr="00613270">
        <w:rPr>
          <w:rFonts w:cs="Times New Roman"/>
          <w:color w:val="231F20"/>
          <w:sz w:val="24"/>
          <w:szCs w:val="24"/>
        </w:rPr>
        <w:lastRenderedPageBreak/>
        <w:t xml:space="preserve">explain why women’s high levels of civic activism do not translate into an equal presence in partisan politics. </w:t>
      </w:r>
    </w:p>
    <w:p w:rsidR="004D63F9" w:rsidRDefault="004D63F9" w:rsidP="006B51EF">
      <w:pPr>
        <w:widowControl w:val="0"/>
        <w:autoSpaceDE w:val="0"/>
        <w:autoSpaceDN w:val="0"/>
        <w:adjustRightInd w:val="0"/>
        <w:spacing w:after="0" w:line="360" w:lineRule="auto"/>
        <w:rPr>
          <w:rFonts w:cs="Times New Roman"/>
          <w:color w:val="231F20"/>
          <w:sz w:val="24"/>
          <w:szCs w:val="24"/>
        </w:rPr>
      </w:pPr>
    </w:p>
    <w:p w:rsidR="006B51EF" w:rsidRPr="00613270" w:rsidRDefault="006B51EF" w:rsidP="006B51EF">
      <w:pPr>
        <w:widowControl w:val="0"/>
        <w:autoSpaceDE w:val="0"/>
        <w:autoSpaceDN w:val="0"/>
        <w:adjustRightInd w:val="0"/>
        <w:spacing w:after="0" w:line="360" w:lineRule="auto"/>
        <w:rPr>
          <w:rFonts w:cs="Times New Roman"/>
          <w:color w:val="231F20"/>
          <w:sz w:val="24"/>
          <w:szCs w:val="24"/>
        </w:rPr>
      </w:pPr>
      <w:r w:rsidRPr="00613270">
        <w:rPr>
          <w:rFonts w:cs="Times New Roman"/>
          <w:color w:val="231F20"/>
          <w:sz w:val="24"/>
          <w:szCs w:val="24"/>
        </w:rPr>
        <w:t>Many studies of political participation have used the concept of social capital to help to explain how some people use their social networks to ‘get by’ whilst other use them to ‘get on’</w:t>
      </w:r>
      <w:r w:rsidR="00FD3252" w:rsidRPr="00613270">
        <w:rPr>
          <w:rFonts w:cs="Times New Roman"/>
          <w:color w:val="231F20"/>
          <w:sz w:val="24"/>
          <w:szCs w:val="24"/>
        </w:rPr>
        <w:fldChar w:fldCharType="begin"/>
      </w:r>
      <w:r w:rsidRPr="00613270">
        <w:rPr>
          <w:rFonts w:cs="Times New Roman"/>
          <w:color w:val="231F20"/>
          <w:sz w:val="24"/>
          <w:szCs w:val="24"/>
        </w:rPr>
        <w:instrText xml:space="preserve"> ADDIN EN.CITE &lt;EndNote&gt;&lt;Cite&gt;&lt;Author&gt;Lowndes&lt;/Author&gt;&lt;Year&gt;2000&lt;/Year&gt;&lt;RecNum&gt;224&lt;/RecNum&gt;&lt;DisplayText&gt;(Lowndes 2000; Lowndes 2004)&lt;/DisplayText&gt;&lt;record&gt;&lt;rec-number&gt;224&lt;/rec-number&gt;&lt;foreign-keys&gt;&lt;key app="EN" db-id="wpd5rrzr1fda08ezra8vs9x2xveevfeve2ts"&gt;224&lt;/key&gt;&lt;/foreign-keys&gt;&lt;ref-type name="Journal Article"&gt;17&lt;/ref-type&gt;&lt;contributors&gt;&lt;authors&gt;&lt;author&gt;Lowndes, Vivien&lt;/author&gt;&lt;/authors&gt;&lt;/contributors&gt;&lt;titles&gt;&lt;title&gt;Women and Social Capital: A Comment on Hall&amp;apos;s &amp;apos;Social Capital in Britain&amp;apos;&lt;/title&gt;&lt;secondary-title&gt;British Journal of Political Science&lt;/secondary-title&gt;&lt;/titles&gt;&lt;periodical&gt;&lt;full-title&gt;British Journal of Political Science&lt;/full-title&gt;&lt;/periodical&gt;&lt;pages&gt;533-540&lt;/pages&gt;&lt;volume&gt;30&lt;/volume&gt;&lt;number&gt;3&lt;/number&gt;&lt;dates&gt;&lt;year&gt;2000&lt;/year&gt;&lt;/dates&gt;&lt;urls&gt;&lt;/urls&gt;&lt;/record&gt;&lt;/Cite&gt;&lt;Cite&gt;&lt;Author&gt;Lowndes&lt;/Author&gt;&lt;Year&gt;2004&lt;/Year&gt;&lt;RecNum&gt;414&lt;/RecNum&gt;&lt;record&gt;&lt;rec-number&gt;414&lt;/rec-number&gt;&lt;foreign-keys&gt;&lt;key app="EN" db-id="wpd5rrzr1fda08ezra8vs9x2xveevfeve2ts"&gt;414&lt;/key&gt;&lt;/foreign-keys&gt;&lt;ref-type name="Journal Article"&gt;17&lt;/ref-type&gt;&lt;contributors&gt;&lt;authors&gt;&lt;author&gt;Lowndes, Vivien&lt;/author&gt;&lt;/authors&gt;&lt;/contributors&gt;&lt;titles&gt;&lt;title&gt;Getting On or Getting By? Women, Social Capital and Political Participation&lt;/title&gt;&lt;secondary-title&gt;British Journal of Politics and International Relations&lt;/secondary-title&gt;&lt;/titles&gt;&lt;periodical&gt;&lt;full-title&gt;British Journal of Politics and International Relations&lt;/full-title&gt;&lt;/periodical&gt;&lt;pages&gt;45-64&lt;/pages&gt;&lt;volume&gt;6&lt;/volume&gt;&lt;number&gt;1&lt;/number&gt;&lt;dates&gt;&lt;year&gt;2004&lt;/year&gt;&lt;/dates&gt;&lt;urls&gt;&lt;/urls&gt;&lt;/record&gt;&lt;/Cite&gt;&lt;/EndNote&gt;</w:instrText>
      </w:r>
      <w:r w:rsidR="00FD3252" w:rsidRPr="00613270">
        <w:rPr>
          <w:rFonts w:cs="Times New Roman"/>
          <w:color w:val="231F20"/>
          <w:sz w:val="24"/>
          <w:szCs w:val="24"/>
        </w:rPr>
        <w:fldChar w:fldCharType="separate"/>
      </w:r>
      <w:r w:rsidRPr="00613270">
        <w:rPr>
          <w:rFonts w:cs="Times New Roman"/>
          <w:noProof/>
          <w:color w:val="231F20"/>
          <w:sz w:val="24"/>
          <w:szCs w:val="24"/>
        </w:rPr>
        <w:t>(</w:t>
      </w:r>
      <w:hyperlink w:anchor="_ENREF_35" w:tooltip="Lowndes, 2000 #224" w:history="1">
        <w:r w:rsidR="004421E1" w:rsidRPr="00613270">
          <w:rPr>
            <w:rFonts w:cs="Times New Roman"/>
            <w:noProof/>
            <w:color w:val="231F20"/>
            <w:sz w:val="24"/>
            <w:szCs w:val="24"/>
          </w:rPr>
          <w:t>Lowndes 2000</w:t>
        </w:r>
      </w:hyperlink>
      <w:r w:rsidRPr="00613270">
        <w:rPr>
          <w:rFonts w:cs="Times New Roman"/>
          <w:noProof/>
          <w:color w:val="231F20"/>
          <w:sz w:val="24"/>
          <w:szCs w:val="24"/>
        </w:rPr>
        <w:t xml:space="preserve">; </w:t>
      </w:r>
      <w:hyperlink w:anchor="_ENREF_36" w:tooltip="Lowndes, 2004 #414" w:history="1">
        <w:r w:rsidR="004421E1" w:rsidRPr="00613270">
          <w:rPr>
            <w:rFonts w:cs="Times New Roman"/>
            <w:noProof/>
            <w:color w:val="231F20"/>
            <w:sz w:val="24"/>
            <w:szCs w:val="24"/>
          </w:rPr>
          <w:t>Lowndes 2004</w:t>
        </w:r>
      </w:hyperlink>
      <w:r w:rsidRPr="00613270">
        <w:rPr>
          <w:rFonts w:cs="Times New Roman"/>
          <w:noProof/>
          <w:color w:val="231F20"/>
          <w:sz w:val="24"/>
          <w:szCs w:val="24"/>
        </w:rPr>
        <w:t>)</w:t>
      </w:r>
      <w:r w:rsidR="00FD3252" w:rsidRPr="00613270">
        <w:rPr>
          <w:rFonts w:cs="Times New Roman"/>
          <w:color w:val="231F20"/>
          <w:sz w:val="24"/>
          <w:szCs w:val="24"/>
        </w:rPr>
        <w:fldChar w:fldCharType="end"/>
      </w:r>
      <w:r w:rsidRPr="00613270">
        <w:rPr>
          <w:rFonts w:cs="Times New Roman"/>
          <w:color w:val="231F20"/>
          <w:sz w:val="24"/>
          <w:szCs w:val="24"/>
        </w:rPr>
        <w:t xml:space="preserve">. </w:t>
      </w:r>
      <w:r w:rsidRPr="00613270">
        <w:rPr>
          <w:rFonts w:cs="Times New Roman"/>
          <w:sz w:val="24"/>
          <w:szCs w:val="24"/>
        </w:rPr>
        <w:t xml:space="preserve">The concept of social capital and Robert Putnam’s argument that it has a central role </w:t>
      </w:r>
      <w:r w:rsidR="00BE1D90">
        <w:rPr>
          <w:rFonts w:cs="Times New Roman"/>
          <w:sz w:val="24"/>
          <w:szCs w:val="24"/>
        </w:rPr>
        <w:t>in underpinning democracy has had a significant impact on political research</w:t>
      </w:r>
      <w:r w:rsidRPr="00613270">
        <w:rPr>
          <w:rFonts w:cs="Times New Roman"/>
          <w:sz w:val="24"/>
          <w:szCs w:val="24"/>
        </w:rPr>
        <w:t xml:space="preserve"> </w:t>
      </w:r>
      <w:r w:rsidR="00FD3252" w:rsidRPr="00613270">
        <w:rPr>
          <w:rFonts w:cs="Times New Roman"/>
          <w:sz w:val="24"/>
          <w:szCs w:val="24"/>
        </w:rPr>
        <w:fldChar w:fldCharType="begin">
          <w:fldData xml:space="preserve">PEVuZE5vdGU+PENpdGU+PEF1dGhvcj5QdXRuYW08L0F1dGhvcj48WWVhcj4xOTkzPC9ZZWFyPjxS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</w:fldData>
        </w:fldChar>
      </w:r>
      <w:r w:rsidRPr="00613270">
        <w:rPr>
          <w:rFonts w:cs="Times New Roman"/>
          <w:sz w:val="24"/>
          <w:szCs w:val="24"/>
        </w:rPr>
        <w:instrText xml:space="preserve"> ADDIN EN.CITE </w:instrText>
      </w:r>
      <w:r w:rsidR="00FD3252" w:rsidRPr="00613270">
        <w:rPr>
          <w:rFonts w:cs="Times New Roman"/>
          <w:sz w:val="24"/>
          <w:szCs w:val="24"/>
        </w:rPr>
        <w:fldChar w:fldCharType="begin">
          <w:fldData xml:space="preserve">PEVuZE5vdGU+PENpdGU+PEF1dGhvcj5QdXRuYW08L0F1dGhvcj48WWVhcj4xOTkzPC9ZZWFyPjxS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</w:fldData>
        </w:fldChar>
      </w:r>
      <w:r w:rsidRPr="00613270">
        <w:rPr>
          <w:rFonts w:cs="Times New Roman"/>
          <w:sz w:val="24"/>
          <w:szCs w:val="24"/>
        </w:rPr>
        <w:instrText xml:space="preserve"> ADDIN EN.CITE.DATA </w:instrText>
      </w:r>
      <w:r w:rsidR="00FD3252" w:rsidRPr="00613270">
        <w:rPr>
          <w:rFonts w:cs="Times New Roman"/>
          <w:sz w:val="24"/>
          <w:szCs w:val="24"/>
        </w:rPr>
      </w:r>
      <w:r w:rsidR="00FD3252" w:rsidRPr="00613270">
        <w:rPr>
          <w:rFonts w:cs="Times New Roman"/>
          <w:sz w:val="24"/>
          <w:szCs w:val="24"/>
        </w:rPr>
        <w:fldChar w:fldCharType="end"/>
      </w:r>
      <w:r w:rsidR="00FD3252" w:rsidRPr="00613270">
        <w:rPr>
          <w:rFonts w:cs="Times New Roman"/>
          <w:sz w:val="24"/>
          <w:szCs w:val="24"/>
        </w:rPr>
      </w:r>
      <w:r w:rsidR="00FD3252" w:rsidRPr="00613270">
        <w:rPr>
          <w:rFonts w:cs="Times New Roman"/>
          <w:sz w:val="24"/>
          <w:szCs w:val="24"/>
        </w:rPr>
        <w:fldChar w:fldCharType="separate"/>
      </w:r>
      <w:r w:rsidRPr="00613270">
        <w:rPr>
          <w:rFonts w:cs="Times New Roman"/>
          <w:noProof/>
          <w:sz w:val="24"/>
          <w:szCs w:val="24"/>
        </w:rPr>
        <w:t>(</w:t>
      </w:r>
      <w:hyperlink w:anchor="_ENREF_51" w:tooltip="Putnam, 1995 #221" w:history="1">
        <w:r w:rsidR="004421E1" w:rsidRPr="00613270">
          <w:rPr>
            <w:rFonts w:cs="Times New Roman"/>
            <w:noProof/>
            <w:sz w:val="24"/>
            <w:szCs w:val="24"/>
          </w:rPr>
          <w:t>Putnam 1995</w:t>
        </w:r>
      </w:hyperlink>
      <w:r w:rsidRPr="00613270">
        <w:rPr>
          <w:rFonts w:cs="Times New Roman"/>
          <w:noProof/>
          <w:sz w:val="24"/>
          <w:szCs w:val="24"/>
        </w:rPr>
        <w:t xml:space="preserve">; </w:t>
      </w:r>
      <w:hyperlink w:anchor="_ENREF_52" w:tooltip="Putnam, 2000 #222" w:history="1">
        <w:r w:rsidR="004421E1" w:rsidRPr="00613270">
          <w:rPr>
            <w:rFonts w:cs="Times New Roman"/>
            <w:noProof/>
            <w:sz w:val="24"/>
            <w:szCs w:val="24"/>
          </w:rPr>
          <w:t>Putnam 2000</w:t>
        </w:r>
      </w:hyperlink>
      <w:r w:rsidRPr="00613270">
        <w:rPr>
          <w:rFonts w:cs="Times New Roman"/>
          <w:noProof/>
          <w:sz w:val="24"/>
          <w:szCs w:val="24"/>
        </w:rPr>
        <w:t xml:space="preserve">; </w:t>
      </w:r>
      <w:hyperlink w:anchor="_ENREF_53" w:tooltip="Putnam, 1993 #223" w:history="1">
        <w:r w:rsidR="004421E1" w:rsidRPr="00613270">
          <w:rPr>
            <w:rFonts w:cs="Times New Roman"/>
            <w:noProof/>
            <w:sz w:val="24"/>
            <w:szCs w:val="24"/>
          </w:rPr>
          <w:t>Putnam, Leonardi and Nanetti 1993</w:t>
        </w:r>
      </w:hyperlink>
      <w:r w:rsidRPr="00613270">
        <w:rPr>
          <w:rFonts w:cs="Times New Roman"/>
          <w:noProof/>
          <w:sz w:val="24"/>
          <w:szCs w:val="24"/>
        </w:rPr>
        <w:t>)</w:t>
      </w:r>
      <w:r w:rsidR="00FD3252" w:rsidRPr="00613270">
        <w:rPr>
          <w:rFonts w:cs="Times New Roman"/>
          <w:sz w:val="24"/>
          <w:szCs w:val="24"/>
        </w:rPr>
        <w:fldChar w:fldCharType="end"/>
      </w:r>
      <w:r w:rsidRPr="00613270">
        <w:rPr>
          <w:rFonts w:cs="Times New Roman"/>
          <w:sz w:val="24"/>
          <w:szCs w:val="24"/>
        </w:rPr>
        <w:t xml:space="preserve">. Feminist reaction to Putnam has followed two tracks, (1) critiquing his failure to consider the gendered dimensions of his claims and (2) highlighting the potential of the concept for explaining continuing inequalities in men and women’s political participation. Importantly, when it comes to social capital women are not always worse off than men. Men’s greater risk of social isolation, suicide and certain mental health conditions at least partially result from their lower levels of social capital in the form of personal connections and relationships </w:t>
      </w:r>
      <w:r w:rsidR="00FD3252" w:rsidRPr="00613270">
        <w:rPr>
          <w:rFonts w:cs="Times New Roman"/>
          <w:sz w:val="24"/>
          <w:szCs w:val="24"/>
        </w:rPr>
        <w:fldChar w:fldCharType="begin"/>
      </w:r>
      <w:r w:rsidRPr="00613270">
        <w:rPr>
          <w:rFonts w:cs="Times New Roman"/>
          <w:sz w:val="24"/>
          <w:szCs w:val="24"/>
        </w:rPr>
        <w:instrText xml:space="preserve"> ADDIN EN.CITE &lt;EndNote&gt;&lt;Cite&gt;&lt;Author&gt;Halpern&lt;/Author&gt;&lt;Year&gt;2004&lt;/Year&gt;&lt;RecNum&gt;370&lt;/RecNum&gt;&lt;DisplayText&gt;(Halpern 2004)&lt;/DisplayText&gt;&lt;record&gt;&lt;rec-number&gt;370&lt;/rec-number&gt;&lt;foreign-keys&gt;&lt;key app="EN" db-id="wpd5rrzr1fda08ezra8vs9x2xveevfeve2ts"&gt;370&lt;/key&gt;&lt;/foreign-keys&gt;&lt;ref-type name="Book"&gt;6&lt;/ref-type&gt;&lt;contributors&gt;&lt;authors&gt;&lt;author&gt;Halpern, David&lt;/author&gt;&lt;/authors&gt;&lt;/contributors&gt;&lt;titles&gt;&lt;title&gt;Social Capital&lt;/title&gt;&lt;/titles&gt;&lt;dates&gt;&lt;year&gt;2004&lt;/year&gt;&lt;/dates&gt;&lt;pub-location&gt;Cambridge&lt;/pub-location&gt;&lt;publisher&gt;Polity Press&lt;/publisher&gt;&lt;urls&gt;&lt;/urls&gt;&lt;/record&gt;&lt;/Cite&gt;&lt;/EndNote&gt;</w:instrText>
      </w:r>
      <w:r w:rsidR="00FD3252" w:rsidRPr="00613270">
        <w:rPr>
          <w:rFonts w:cs="Times New Roman"/>
          <w:sz w:val="24"/>
          <w:szCs w:val="24"/>
        </w:rPr>
        <w:fldChar w:fldCharType="separate"/>
      </w:r>
      <w:r w:rsidRPr="00613270">
        <w:rPr>
          <w:rFonts w:cs="Times New Roman"/>
          <w:noProof/>
          <w:sz w:val="24"/>
          <w:szCs w:val="24"/>
        </w:rPr>
        <w:t>(</w:t>
      </w:r>
      <w:hyperlink w:anchor="_ENREF_23" w:tooltip="Halpern, 2004 #370" w:history="1">
        <w:r w:rsidR="004421E1" w:rsidRPr="00613270">
          <w:rPr>
            <w:rFonts w:cs="Times New Roman"/>
            <w:noProof/>
            <w:sz w:val="24"/>
            <w:szCs w:val="24"/>
          </w:rPr>
          <w:t>Halpern 2004</w:t>
        </w:r>
      </w:hyperlink>
      <w:r w:rsidRPr="00613270">
        <w:rPr>
          <w:rFonts w:cs="Times New Roman"/>
          <w:noProof/>
          <w:sz w:val="24"/>
          <w:szCs w:val="24"/>
        </w:rPr>
        <w:t>)</w:t>
      </w:r>
      <w:r w:rsidR="00FD3252" w:rsidRPr="00613270">
        <w:rPr>
          <w:rFonts w:cs="Times New Roman"/>
          <w:sz w:val="24"/>
          <w:szCs w:val="24"/>
        </w:rPr>
        <w:fldChar w:fldCharType="end"/>
      </w:r>
      <w:r w:rsidRPr="00613270">
        <w:rPr>
          <w:rFonts w:cs="Times New Roman"/>
          <w:sz w:val="24"/>
          <w:szCs w:val="24"/>
        </w:rPr>
        <w:t xml:space="preserve">. In contrast, women very often have strong personal networks that help them to manage their personal and family lives. But there is a question as to whether women have access to the kind of networks that would generate political connections and participation. We know that men and women join different associations  -formal memberships- </w:t>
      </w:r>
      <w:r w:rsidR="00FD3252" w:rsidRPr="00613270">
        <w:rPr>
          <w:rFonts w:cs="Times New Roman"/>
          <w:sz w:val="24"/>
          <w:szCs w:val="24"/>
        </w:rPr>
        <w:fldChar w:fldCharType="begin">
          <w:fldData xml:space="preserve">PEVuZE5vdGU+PENpdGU+PEF1dGhvcj5CdXJuczwvQXV0aG9yPjxZZWFyPjIwMDE8L1llYXI+PFJl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</w:fldData>
        </w:fldChar>
      </w:r>
      <w:r w:rsidRPr="00613270">
        <w:rPr>
          <w:rFonts w:cs="Times New Roman"/>
          <w:sz w:val="24"/>
          <w:szCs w:val="24"/>
        </w:rPr>
        <w:instrText xml:space="preserve"> ADDIN EN.CITE </w:instrText>
      </w:r>
      <w:r w:rsidR="00FD3252" w:rsidRPr="00613270">
        <w:rPr>
          <w:rFonts w:cs="Times New Roman"/>
          <w:sz w:val="24"/>
          <w:szCs w:val="24"/>
        </w:rPr>
        <w:fldChar w:fldCharType="begin">
          <w:fldData xml:space="preserve">PEVuZE5vdGU+PENpdGU+PEF1dGhvcj5CdXJuczwvQXV0aG9yPjxZZWFyPjIwMDE8L1llYXI+PFJl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</w:fldData>
        </w:fldChar>
      </w:r>
      <w:r w:rsidRPr="00613270">
        <w:rPr>
          <w:rFonts w:cs="Times New Roman"/>
          <w:sz w:val="24"/>
          <w:szCs w:val="24"/>
        </w:rPr>
        <w:instrText xml:space="preserve"> ADDIN EN.CITE.DATA </w:instrText>
      </w:r>
      <w:r w:rsidR="00FD3252" w:rsidRPr="00613270">
        <w:rPr>
          <w:rFonts w:cs="Times New Roman"/>
          <w:sz w:val="24"/>
          <w:szCs w:val="24"/>
        </w:rPr>
      </w:r>
      <w:r w:rsidR="00FD3252" w:rsidRPr="00613270">
        <w:rPr>
          <w:rFonts w:cs="Times New Roman"/>
          <w:sz w:val="24"/>
          <w:szCs w:val="24"/>
        </w:rPr>
        <w:fldChar w:fldCharType="end"/>
      </w:r>
      <w:r w:rsidR="00FD3252" w:rsidRPr="00613270">
        <w:rPr>
          <w:rFonts w:cs="Times New Roman"/>
          <w:sz w:val="24"/>
          <w:szCs w:val="24"/>
        </w:rPr>
      </w:r>
      <w:r w:rsidR="00FD3252" w:rsidRPr="00613270">
        <w:rPr>
          <w:rFonts w:cs="Times New Roman"/>
          <w:sz w:val="24"/>
          <w:szCs w:val="24"/>
        </w:rPr>
        <w:fldChar w:fldCharType="separate"/>
      </w:r>
      <w:r w:rsidRPr="00613270">
        <w:rPr>
          <w:rFonts w:cs="Times New Roman"/>
          <w:noProof/>
          <w:sz w:val="24"/>
          <w:szCs w:val="24"/>
        </w:rPr>
        <w:t>(</w:t>
      </w:r>
      <w:hyperlink w:anchor="_ENREF_7" w:tooltip="Burns, 2001 #255" w:history="1">
        <w:r w:rsidR="004421E1" w:rsidRPr="00613270">
          <w:rPr>
            <w:rFonts w:cs="Times New Roman"/>
            <w:noProof/>
            <w:sz w:val="24"/>
            <w:szCs w:val="24"/>
          </w:rPr>
          <w:t>Burns, Schlozman and Verba 2001</w:t>
        </w:r>
      </w:hyperlink>
      <w:r w:rsidRPr="00613270">
        <w:rPr>
          <w:rFonts w:cs="Times New Roman"/>
          <w:noProof/>
          <w:sz w:val="24"/>
          <w:szCs w:val="24"/>
        </w:rPr>
        <w:t xml:space="preserve">; </w:t>
      </w:r>
      <w:hyperlink w:anchor="_ENREF_42" w:tooltip="Norris, 2006 #371" w:history="1">
        <w:r w:rsidR="004421E1" w:rsidRPr="00613270">
          <w:rPr>
            <w:rFonts w:cs="Times New Roman"/>
            <w:noProof/>
            <w:sz w:val="24"/>
            <w:szCs w:val="24"/>
          </w:rPr>
          <w:t>Norris and Inglehart 2006</w:t>
        </w:r>
      </w:hyperlink>
      <w:r w:rsidRPr="00613270">
        <w:rPr>
          <w:rFonts w:cs="Times New Roman"/>
          <w:noProof/>
          <w:sz w:val="24"/>
          <w:szCs w:val="24"/>
        </w:rPr>
        <w:t xml:space="preserve">; </w:t>
      </w:r>
      <w:hyperlink w:anchor="_ENREF_44" w:tooltip="Norris, 2004 #153" w:history="1">
        <w:r w:rsidR="004421E1" w:rsidRPr="00613270">
          <w:rPr>
            <w:rFonts w:cs="Times New Roman"/>
            <w:noProof/>
            <w:sz w:val="24"/>
            <w:szCs w:val="24"/>
          </w:rPr>
          <w:t>Norris, Lovenduski and Campbell 2004</w:t>
        </w:r>
      </w:hyperlink>
      <w:r w:rsidRPr="00613270">
        <w:rPr>
          <w:rFonts w:cs="Times New Roman"/>
          <w:noProof/>
          <w:sz w:val="24"/>
          <w:szCs w:val="24"/>
        </w:rPr>
        <w:t xml:space="preserve">; </w:t>
      </w:r>
      <w:hyperlink w:anchor="_ENREF_54" w:tooltip="Rubery, 2002 #633" w:history="1">
        <w:r w:rsidR="004421E1" w:rsidRPr="00613270">
          <w:rPr>
            <w:rFonts w:cs="Times New Roman"/>
            <w:noProof/>
            <w:sz w:val="24"/>
            <w:szCs w:val="24"/>
          </w:rPr>
          <w:t>Rubery 2002</w:t>
        </w:r>
      </w:hyperlink>
      <w:r w:rsidRPr="00613270">
        <w:rPr>
          <w:rFonts w:cs="Times New Roman"/>
          <w:noProof/>
          <w:sz w:val="24"/>
          <w:szCs w:val="24"/>
        </w:rPr>
        <w:t>)</w:t>
      </w:r>
      <w:r w:rsidR="00FD3252" w:rsidRPr="00613270">
        <w:rPr>
          <w:rFonts w:cs="Times New Roman"/>
          <w:sz w:val="24"/>
          <w:szCs w:val="24"/>
        </w:rPr>
        <w:fldChar w:fldCharType="end"/>
      </w:r>
      <w:r w:rsidRPr="00613270">
        <w:rPr>
          <w:rFonts w:cs="Times New Roman"/>
          <w:sz w:val="24"/>
          <w:szCs w:val="24"/>
        </w:rPr>
        <w:t xml:space="preserve">, and that men and women tend to have different sorts of personal networks -informal memberships- </w:t>
      </w:r>
      <w:r w:rsidR="00FD3252" w:rsidRPr="00613270">
        <w:rPr>
          <w:rFonts w:cs="Times New Roman"/>
          <w:sz w:val="24"/>
          <w:szCs w:val="24"/>
        </w:rPr>
        <w:fldChar w:fldCharType="begin"/>
      </w:r>
      <w:r w:rsidRPr="00613270">
        <w:rPr>
          <w:rFonts w:cs="Times New Roman"/>
          <w:sz w:val="24"/>
          <w:szCs w:val="24"/>
        </w:rPr>
        <w:instrText xml:space="preserve"> ADDIN EN.CITE &lt;EndNote&gt;&lt;Cite&gt;&lt;Author&gt;Norris&lt;/Author&gt;&lt;Year&gt;2006&lt;/Year&gt;&lt;RecNum&gt;371&lt;/RecNum&gt;&lt;DisplayText&gt;(Lowndes 2000; Norris and Inglehart 2006)&lt;/DisplayText&gt;&lt;record&gt;&lt;rec-number&gt;371&lt;/rec-number&gt;&lt;foreign-keys&gt;&lt;key app="EN" db-id="wpd5rrzr1fda08ezra8vs9x2xveevfeve2ts"&gt;371&lt;/key&gt;&lt;/foreign-keys&gt;&lt;ref-type name="Book Section"&gt;5&lt;/ref-type&gt;&lt;contributors&gt;&lt;authors&gt;&lt;author&gt;Norris, Pippa&lt;/author&gt;&lt;author&gt;Inglehart, Ronald&lt;/author&gt;&lt;/authors&gt;&lt;secondary-authors&gt;&lt;author&gt;O&amp;apos;Neill, Brenda&lt;/author&gt;&lt;author&gt;Gidengil, Elisabeth&lt;/author&gt;&lt;/secondary-authors&gt;&lt;/contributors&gt;&lt;titles&gt;&lt;title&gt;Gendering social capital: bowling in women&amp;apos;s leagues?&lt;/title&gt;&lt;secondary-title&gt;Gender and Social Capital&lt;/secondary-title&gt;&lt;/titles&gt;&lt;pages&gt;73-98&lt;/pages&gt;&lt;dates&gt;&lt;year&gt;2006&lt;/year&gt;&lt;/dates&gt;&lt;pub-location&gt;New York&lt;/pub-location&gt;&lt;publisher&gt;Routledge&lt;/publisher&gt;&lt;urls&gt;&lt;/urls&gt;&lt;/record&gt;&lt;/Cite&gt;&lt;Cite&gt;&lt;Author&gt;Lowndes&lt;/Author&gt;&lt;Year&gt;2000&lt;/Year&gt;&lt;RecNum&gt;224&lt;/RecNum&gt;&lt;record&gt;&lt;rec-number&gt;224&lt;/rec-number&gt;&lt;foreign-keys&gt;&lt;key app="EN" db-id="wpd5rrzr1fda08ezra8vs9x2xveevfeve2ts"&gt;224&lt;/key&gt;&lt;/foreign-keys&gt;&lt;ref-type name="Journal Article"&gt;17&lt;/ref-type&gt;&lt;contributors&gt;&lt;authors&gt;&lt;author&gt;Lowndes, Vivien&lt;/author&gt;&lt;/authors&gt;&lt;/contributors&gt;&lt;titles&gt;&lt;title&gt;Women and Social Capital: A Comment on Hall&amp;apos;s &amp;apos;Social Capital in Britain&amp;apos;&lt;/title&gt;&lt;secondary-title&gt;British Journal of Political Science&lt;/secondary-title&gt;&lt;/titles&gt;&lt;periodical&gt;&lt;full-title&gt;British Journal of Political Science&lt;/full-title&gt;&lt;/periodical&gt;&lt;pages&gt;533-540&lt;/pages&gt;&lt;volume&gt;30&lt;/volume&gt;&lt;number&gt;3&lt;/number&gt;&lt;dates&gt;&lt;year&gt;2000&lt;/year&gt;&lt;/dates&gt;&lt;urls&gt;&lt;/urls&gt;&lt;/record&gt;&lt;/Cite&gt;&lt;/EndNote&gt;</w:instrText>
      </w:r>
      <w:r w:rsidR="00FD3252" w:rsidRPr="00613270">
        <w:rPr>
          <w:rFonts w:cs="Times New Roman"/>
          <w:sz w:val="24"/>
          <w:szCs w:val="24"/>
        </w:rPr>
        <w:fldChar w:fldCharType="separate"/>
      </w:r>
      <w:r w:rsidRPr="00613270">
        <w:rPr>
          <w:rFonts w:cs="Times New Roman"/>
          <w:noProof/>
          <w:sz w:val="24"/>
          <w:szCs w:val="24"/>
        </w:rPr>
        <w:t>(</w:t>
      </w:r>
      <w:hyperlink w:anchor="_ENREF_35" w:tooltip="Lowndes, 2000 #224" w:history="1">
        <w:r w:rsidR="004421E1" w:rsidRPr="00613270">
          <w:rPr>
            <w:rFonts w:cs="Times New Roman"/>
            <w:noProof/>
            <w:sz w:val="24"/>
            <w:szCs w:val="24"/>
          </w:rPr>
          <w:t>Lowndes 2000</w:t>
        </w:r>
      </w:hyperlink>
      <w:r w:rsidRPr="00613270">
        <w:rPr>
          <w:rFonts w:cs="Times New Roman"/>
          <w:noProof/>
          <w:sz w:val="24"/>
          <w:szCs w:val="24"/>
        </w:rPr>
        <w:t xml:space="preserve">; </w:t>
      </w:r>
      <w:hyperlink w:anchor="_ENREF_42" w:tooltip="Norris, 2006 #371" w:history="1">
        <w:r w:rsidR="004421E1" w:rsidRPr="00613270">
          <w:rPr>
            <w:rFonts w:cs="Times New Roman"/>
            <w:noProof/>
            <w:sz w:val="24"/>
            <w:szCs w:val="24"/>
          </w:rPr>
          <w:t>Norris and Inglehart 2006</w:t>
        </w:r>
      </w:hyperlink>
      <w:r w:rsidRPr="00613270">
        <w:rPr>
          <w:rFonts w:cs="Times New Roman"/>
          <w:noProof/>
          <w:sz w:val="24"/>
          <w:szCs w:val="24"/>
        </w:rPr>
        <w:t>)</w:t>
      </w:r>
      <w:r w:rsidR="00FD3252" w:rsidRPr="00613270">
        <w:rPr>
          <w:rFonts w:cs="Times New Roman"/>
          <w:sz w:val="24"/>
          <w:szCs w:val="24"/>
        </w:rPr>
        <w:fldChar w:fldCharType="end"/>
      </w:r>
      <w:r w:rsidRPr="00613270">
        <w:rPr>
          <w:rFonts w:cs="Times New Roman"/>
          <w:sz w:val="24"/>
          <w:szCs w:val="24"/>
        </w:rPr>
        <w:t xml:space="preserve"> but until recently less was known about the political consequences of these differences. </w:t>
      </w:r>
      <w:r w:rsidR="00BE1D90">
        <w:rPr>
          <w:rFonts w:cs="Times New Roman"/>
          <w:sz w:val="24"/>
          <w:szCs w:val="24"/>
        </w:rPr>
        <w:t xml:space="preserve">Vivien </w:t>
      </w:r>
      <w:r w:rsidRPr="00613270">
        <w:rPr>
          <w:rFonts w:cs="Times New Roman"/>
          <w:sz w:val="24"/>
          <w:szCs w:val="24"/>
        </w:rPr>
        <w:t xml:space="preserve">Lowndes sets out an important set of questions relating to gender and social capital: </w:t>
      </w:r>
    </w:p>
    <w:p w:rsidR="006B51EF" w:rsidRPr="00613270" w:rsidRDefault="006B51EF" w:rsidP="006B51EF">
      <w:pPr>
        <w:spacing w:after="0" w:line="360" w:lineRule="auto"/>
        <w:ind w:left="720"/>
        <w:jc w:val="both"/>
        <w:rPr>
          <w:rFonts w:cs="Times New Roman"/>
          <w:i/>
          <w:sz w:val="24"/>
          <w:szCs w:val="24"/>
        </w:rPr>
      </w:pPr>
      <w:r w:rsidRPr="00613270">
        <w:rPr>
          <w:sz w:val="24"/>
          <w:szCs w:val="24"/>
        </w:rPr>
        <w:t xml:space="preserve">‘Are different forms (and levels) of social capital generated in different </w:t>
      </w:r>
      <w:proofErr w:type="gramStart"/>
      <w:r w:rsidRPr="00613270">
        <w:rPr>
          <w:sz w:val="24"/>
          <w:szCs w:val="24"/>
        </w:rPr>
        <w:t xml:space="preserve">community </w:t>
      </w:r>
      <w:r w:rsidRPr="00613270">
        <w:rPr>
          <w:i/>
          <w:sz w:val="24"/>
          <w:szCs w:val="24"/>
        </w:rPr>
        <w:t xml:space="preserve"> </w:t>
      </w:r>
      <w:r w:rsidRPr="00613270">
        <w:rPr>
          <w:sz w:val="24"/>
          <w:szCs w:val="24"/>
        </w:rPr>
        <w:t>settings</w:t>
      </w:r>
      <w:proofErr w:type="gramEnd"/>
      <w:r w:rsidRPr="00613270">
        <w:rPr>
          <w:sz w:val="24"/>
          <w:szCs w:val="24"/>
        </w:rPr>
        <w:t>?</w:t>
      </w:r>
    </w:p>
    <w:p w:rsidR="006B51EF" w:rsidRPr="00613270" w:rsidRDefault="006B51EF" w:rsidP="006B51EF">
      <w:pPr>
        <w:spacing w:after="0" w:line="360" w:lineRule="auto"/>
        <w:ind w:left="720"/>
        <w:jc w:val="both"/>
        <w:rPr>
          <w:rFonts w:cs="Times New Roman"/>
          <w:i/>
          <w:sz w:val="24"/>
          <w:szCs w:val="24"/>
        </w:rPr>
      </w:pPr>
      <w:r w:rsidRPr="00613270">
        <w:rPr>
          <w:b/>
          <w:sz w:val="24"/>
          <w:szCs w:val="24"/>
        </w:rPr>
        <w:t xml:space="preserve"> </w:t>
      </w:r>
      <w:r w:rsidRPr="00613270">
        <w:rPr>
          <w:sz w:val="24"/>
          <w:szCs w:val="24"/>
        </w:rPr>
        <w:t>Are men and women involved in different, gender-specific 'circuits' of social capital? Might these serve to 'capitalize' political engagement in different ways?’</w:t>
      </w:r>
    </w:p>
    <w:p w:rsidR="006B51EF" w:rsidRPr="00613270" w:rsidRDefault="006B51EF" w:rsidP="006B51EF">
      <w:pPr>
        <w:spacing w:after="0" w:line="360" w:lineRule="auto"/>
        <w:ind w:left="720"/>
        <w:jc w:val="both"/>
        <w:rPr>
          <w:rFonts w:cs="Times New Roman"/>
          <w:sz w:val="24"/>
          <w:szCs w:val="24"/>
        </w:rPr>
      </w:pPr>
      <w:r w:rsidRPr="00613270">
        <w:rPr>
          <w:rFonts w:cs="Times New Roman"/>
          <w:sz w:val="24"/>
          <w:szCs w:val="24"/>
        </w:rPr>
        <w:t>(Lowndes 2000: 543)</w:t>
      </w:r>
    </w:p>
    <w:p w:rsidR="006B51EF" w:rsidRPr="00613270" w:rsidRDefault="006B51EF" w:rsidP="006B51EF">
      <w:pPr>
        <w:spacing w:after="0" w:line="360" w:lineRule="auto"/>
        <w:ind w:left="720"/>
        <w:jc w:val="both"/>
        <w:rPr>
          <w:rFonts w:cs="Times New Roman"/>
          <w:sz w:val="24"/>
          <w:szCs w:val="24"/>
        </w:rPr>
      </w:pPr>
    </w:p>
    <w:p w:rsidR="006B51EF" w:rsidRPr="00613270" w:rsidRDefault="006B51EF" w:rsidP="006B51EF">
      <w:pPr>
        <w:widowControl w:val="0"/>
        <w:autoSpaceDE w:val="0"/>
        <w:autoSpaceDN w:val="0"/>
        <w:adjustRightInd w:val="0"/>
        <w:spacing w:after="0" w:line="360" w:lineRule="auto"/>
        <w:rPr>
          <w:rFonts w:cs="Times New Roman"/>
          <w:sz w:val="24"/>
          <w:szCs w:val="24"/>
        </w:rPr>
      </w:pPr>
      <w:r w:rsidRPr="00613270">
        <w:rPr>
          <w:rFonts w:cs="Times New Roman"/>
          <w:sz w:val="24"/>
          <w:szCs w:val="24"/>
        </w:rPr>
        <w:t xml:space="preserve">These questions are taken up and explored by a number of researchers in an impressive edited collection </w:t>
      </w:r>
      <w:r w:rsidR="00FD3252" w:rsidRPr="00613270">
        <w:rPr>
          <w:rFonts w:cs="Times New Roman"/>
          <w:sz w:val="24"/>
          <w:szCs w:val="24"/>
        </w:rPr>
        <w:fldChar w:fldCharType="begin"/>
      </w:r>
      <w:r w:rsidRPr="00613270">
        <w:rPr>
          <w:rFonts w:cs="Times New Roman"/>
          <w:sz w:val="24"/>
          <w:szCs w:val="24"/>
        </w:rPr>
        <w:instrText xml:space="preserve"> ADDIN EN.CITE &lt;EndNote&gt;&lt;Cite&gt;&lt;Author&gt;O&amp;apos;Neill&lt;/Author&gt;&lt;Year&gt;2006&lt;/Year&gt;&lt;RecNum&gt;342&lt;/RecNum&gt;&lt;DisplayText&gt;(O&amp;apos;Neill and Gidengil 2006)&lt;/DisplayText&gt;&lt;record&gt;&lt;rec-number&gt;342&lt;/rec-number&gt;&lt;foreign-keys&gt;&lt;key app="EN" db-id="wpd5rrzr1fda08ezra8vs9x2xveevfeve2ts"&gt;342&lt;/key&gt;&lt;/foreign-keys&gt;&lt;ref-type name="Edited Book"&gt;28&lt;/ref-type&gt;&lt;contributors&gt;&lt;authors&gt;&lt;author&gt;O&amp;apos;Neill, Brenda&lt;/author&gt;&lt;author&gt;Gidengil, Elisabeth&lt;/author&gt;&lt;/authors&gt;&lt;/contributors&gt;&lt;titles&gt;&lt;title&gt;Gender and Social Capital&lt;/title&gt;&lt;/titles&gt;&lt;dates&gt;&lt;year&gt;2006&lt;/year&gt;&lt;/dates&gt;&lt;pub-location&gt;New York&lt;/pub-location&gt;&lt;publisher&gt;Routledge&lt;/publisher&gt;&lt;urls&gt;&lt;/urls&gt;&lt;/record&gt;&lt;/Cite&gt;&lt;/EndNote&gt;</w:instrText>
      </w:r>
      <w:r w:rsidR="00FD3252" w:rsidRPr="00613270">
        <w:rPr>
          <w:rFonts w:cs="Times New Roman"/>
          <w:sz w:val="24"/>
          <w:szCs w:val="24"/>
        </w:rPr>
        <w:fldChar w:fldCharType="separate"/>
      </w:r>
      <w:r w:rsidRPr="00613270">
        <w:rPr>
          <w:rFonts w:cs="Times New Roman"/>
          <w:noProof/>
          <w:sz w:val="24"/>
          <w:szCs w:val="24"/>
        </w:rPr>
        <w:t>(</w:t>
      </w:r>
      <w:hyperlink w:anchor="_ENREF_45" w:tooltip="O'Neill, 2006 #342" w:history="1">
        <w:r w:rsidR="004421E1" w:rsidRPr="00613270">
          <w:rPr>
            <w:rFonts w:cs="Times New Roman"/>
            <w:noProof/>
            <w:sz w:val="24"/>
            <w:szCs w:val="24"/>
          </w:rPr>
          <w:t>O'Neill and Gidengil 2006</w:t>
        </w:r>
      </w:hyperlink>
      <w:r w:rsidRPr="00613270">
        <w:rPr>
          <w:rFonts w:cs="Times New Roman"/>
          <w:noProof/>
          <w:sz w:val="24"/>
          <w:szCs w:val="24"/>
        </w:rPr>
        <w:t>)</w:t>
      </w:r>
      <w:r w:rsidR="00FD3252" w:rsidRPr="00613270">
        <w:rPr>
          <w:rFonts w:cs="Times New Roman"/>
          <w:sz w:val="24"/>
          <w:szCs w:val="24"/>
        </w:rPr>
        <w:fldChar w:fldCharType="end"/>
      </w:r>
      <w:r w:rsidRPr="00613270">
        <w:rPr>
          <w:rFonts w:cs="Times New Roman"/>
          <w:sz w:val="24"/>
          <w:szCs w:val="24"/>
        </w:rPr>
        <w:t xml:space="preserve">. In their chapter </w:t>
      </w:r>
      <w:proofErr w:type="spellStart"/>
      <w:r w:rsidRPr="00613270">
        <w:rPr>
          <w:rFonts w:cs="Times New Roman"/>
          <w:sz w:val="24"/>
          <w:szCs w:val="24"/>
        </w:rPr>
        <w:t>Pippa</w:t>
      </w:r>
      <w:proofErr w:type="spellEnd"/>
      <w:r w:rsidRPr="00613270">
        <w:rPr>
          <w:rFonts w:cs="Times New Roman"/>
          <w:sz w:val="24"/>
          <w:szCs w:val="24"/>
        </w:rPr>
        <w:t xml:space="preserve"> Norris and Ronald </w:t>
      </w:r>
      <w:proofErr w:type="spellStart"/>
      <w:r w:rsidRPr="00613270">
        <w:rPr>
          <w:rFonts w:cs="Times New Roman"/>
          <w:sz w:val="24"/>
          <w:szCs w:val="24"/>
        </w:rPr>
        <w:lastRenderedPageBreak/>
        <w:t>Inglehart</w:t>
      </w:r>
      <w:proofErr w:type="spellEnd"/>
      <w:r w:rsidRPr="00613270">
        <w:rPr>
          <w:rFonts w:cs="Times New Roman"/>
          <w:sz w:val="24"/>
          <w:szCs w:val="24"/>
        </w:rPr>
        <w:t xml:space="preserve">  </w:t>
      </w:r>
      <w:r w:rsidR="00FD3252" w:rsidRPr="00613270">
        <w:rPr>
          <w:rFonts w:cs="Times New Roman"/>
          <w:sz w:val="24"/>
          <w:szCs w:val="24"/>
        </w:rPr>
        <w:fldChar w:fldCharType="begin"/>
      </w:r>
      <w:r w:rsidRPr="00613270">
        <w:rPr>
          <w:rFonts w:cs="Times New Roman"/>
          <w:sz w:val="24"/>
          <w:szCs w:val="24"/>
        </w:rPr>
        <w:instrText xml:space="preserve"> ADDIN EN.CITE &lt;EndNote&gt;&lt;Cite&gt;&lt;Author&gt;Norris&lt;/Author&gt;&lt;Year&gt;2006&lt;/Year&gt;&lt;RecNum&gt;371&lt;/RecNum&gt;&lt;DisplayText&gt;(Norris and Inglehart 2006)&lt;/DisplayText&gt;&lt;record&gt;&lt;rec-number&gt;371&lt;/rec-number&gt;&lt;foreign-keys&gt;&lt;key app="EN" db-id="wpd5rrzr1fda08ezra8vs9x2xveevfeve2ts"&gt;371&lt;/key&gt;&lt;/foreign-keys&gt;&lt;ref-type name="Book Section"&gt;5&lt;/ref-type&gt;&lt;contributors&gt;&lt;authors&gt;&lt;author&gt;Norris, Pippa&lt;/author&gt;&lt;author&gt;Inglehart, Ronald&lt;/author&gt;&lt;/authors&gt;&lt;secondary-authors&gt;&lt;author&gt;O&amp;apos;Neill, Brenda&lt;/author&gt;&lt;author&gt;Gidengil, Elisabeth&lt;/author&gt;&lt;/secondary-authors&gt;&lt;/contributors&gt;&lt;titles&gt;&lt;title&gt;Gendering social capital: bowling in women&amp;apos;s leagues?&lt;/title&gt;&lt;secondary-title&gt;Gender and Social Capital&lt;/secondary-title&gt;&lt;/titles&gt;&lt;pages&gt;73-98&lt;/pages&gt;&lt;dates&gt;&lt;year&gt;2006&lt;/year&gt;&lt;/dates&gt;&lt;pub-location&gt;New York&lt;/pub-location&gt;&lt;publisher&gt;Routledge&lt;/publisher&gt;&lt;urls&gt;&lt;/urls&gt;&lt;/record&gt;&lt;/Cite&gt;&lt;/EndNote&gt;</w:instrText>
      </w:r>
      <w:r w:rsidR="00FD3252" w:rsidRPr="00613270">
        <w:rPr>
          <w:rFonts w:cs="Times New Roman"/>
          <w:sz w:val="24"/>
          <w:szCs w:val="24"/>
        </w:rPr>
        <w:fldChar w:fldCharType="separate"/>
      </w:r>
      <w:r w:rsidRPr="00613270">
        <w:rPr>
          <w:rFonts w:cs="Times New Roman"/>
          <w:noProof/>
          <w:sz w:val="24"/>
          <w:szCs w:val="24"/>
        </w:rPr>
        <w:t>(</w:t>
      </w:r>
      <w:hyperlink w:anchor="_ENREF_42" w:tooltip="Norris, 2006 #371" w:history="1">
        <w:r w:rsidR="004421E1" w:rsidRPr="00613270">
          <w:rPr>
            <w:rFonts w:cs="Times New Roman"/>
            <w:noProof/>
            <w:sz w:val="24"/>
            <w:szCs w:val="24"/>
          </w:rPr>
          <w:t>Norris and Inglehart 2006</w:t>
        </w:r>
      </w:hyperlink>
      <w:r w:rsidRPr="00613270">
        <w:rPr>
          <w:rFonts w:cs="Times New Roman"/>
          <w:noProof/>
          <w:sz w:val="24"/>
          <w:szCs w:val="24"/>
        </w:rPr>
        <w:t>)</w:t>
      </w:r>
      <w:r w:rsidR="00FD3252" w:rsidRPr="00613270">
        <w:rPr>
          <w:rFonts w:cs="Times New Roman"/>
          <w:sz w:val="24"/>
          <w:szCs w:val="24"/>
        </w:rPr>
        <w:fldChar w:fldCharType="end"/>
      </w:r>
      <w:r w:rsidRPr="00613270">
        <w:rPr>
          <w:rFonts w:cs="Times New Roman"/>
          <w:sz w:val="24"/>
          <w:szCs w:val="24"/>
        </w:rPr>
        <w:t xml:space="preserve"> conduct a comparative study of group membership in fifty societies using the World Values Survey. Their findings corroborate many other studies, showing that men are over-represented in sports, political and professional groups (although the sex differences vary by country), and women are over represented in voluntary associations, particularly those related to education and religion. Significantly Norris and </w:t>
      </w:r>
      <w:proofErr w:type="spellStart"/>
      <w:r w:rsidRPr="00613270">
        <w:rPr>
          <w:rFonts w:cs="Times New Roman"/>
          <w:sz w:val="24"/>
          <w:szCs w:val="24"/>
        </w:rPr>
        <w:t>Inglehart</w:t>
      </w:r>
      <w:proofErr w:type="spellEnd"/>
      <w:r w:rsidRPr="00613270">
        <w:rPr>
          <w:rFonts w:cs="Times New Roman"/>
          <w:sz w:val="24"/>
          <w:szCs w:val="24"/>
        </w:rPr>
        <w:t xml:space="preserve"> show that time spent with family, as opposed to socialising with networks of colleagues and friends, is negatively associated with participation in formal associations; women’s levels of social capital are, notably damaged by this (Norris and </w:t>
      </w:r>
      <w:proofErr w:type="spellStart"/>
      <w:r w:rsidRPr="00613270">
        <w:rPr>
          <w:rFonts w:cs="Times New Roman"/>
          <w:sz w:val="24"/>
          <w:szCs w:val="24"/>
        </w:rPr>
        <w:t>Inglehart</w:t>
      </w:r>
      <w:proofErr w:type="spellEnd"/>
      <w:r w:rsidRPr="00613270">
        <w:rPr>
          <w:rFonts w:cs="Times New Roman"/>
          <w:sz w:val="24"/>
          <w:szCs w:val="24"/>
        </w:rPr>
        <w:t xml:space="preserve"> 2006, 94). These findings are confirmed by Lowndes’ chapter in the same volume which shows that women’s social capital is more strongly associated with informal local networks than men’s </w:t>
      </w:r>
      <w:r w:rsidR="00FD3252" w:rsidRPr="00613270">
        <w:rPr>
          <w:rFonts w:cs="Times New Roman"/>
          <w:sz w:val="24"/>
          <w:szCs w:val="24"/>
        </w:rPr>
        <w:fldChar w:fldCharType="begin"/>
      </w:r>
      <w:r w:rsidRPr="00613270">
        <w:rPr>
          <w:rFonts w:cs="Times New Roman"/>
          <w:sz w:val="24"/>
          <w:szCs w:val="24"/>
        </w:rPr>
        <w:instrText xml:space="preserve"> ADDIN EN.CITE &lt;EndNote&gt;&lt;Cite&gt;&lt;Author&gt;Lowndes&lt;/Author&gt;&lt;Year&gt;2006&lt;/Year&gt;&lt;RecNum&gt;261&lt;/RecNum&gt;&lt;DisplayText&gt;(Lowndes 2006)&lt;/DisplayText&gt;&lt;record&gt;&lt;rec-number&gt;261&lt;/rec-number&gt;&lt;foreign-keys&gt;&lt;key app="EN" db-id="wpd5rrzr1fda08ezra8vs9x2xveevfeve2ts"&gt;261&lt;/key&gt;&lt;/foreign-keys&gt;&lt;ref-type name="Book Section"&gt;5&lt;/ref-type&gt;&lt;contributors&gt;&lt;authors&gt;&lt;author&gt;Lowndes, Vivien&lt;/author&gt;&lt;/authors&gt;&lt;secondary-authors&gt;&lt;author&gt;O&amp;apos;Neill, Brenda&lt;/author&gt;&lt;author&gt;Gidengil, Elisabeth&lt;/author&gt;&lt;/secondary-authors&gt;&lt;/contributors&gt;&lt;titles&gt;&lt;title&gt;It&amp;apos;s not what you&amp;apos;ve got, but what you do with it&lt;/title&gt;&lt;secondary-title&gt;Gender and Social Capital&lt;/secondary-title&gt;&lt;/titles&gt;&lt;dates&gt;&lt;year&gt;2006&lt;/year&gt;&lt;/dates&gt;&lt;pub-location&gt;New York &lt;/pub-location&gt;&lt;publisher&gt;Routledge&lt;/publisher&gt;&lt;urls&gt;&lt;/urls&gt;&lt;/record&gt;&lt;/Cite&gt;&lt;/EndNote&gt;</w:instrText>
      </w:r>
      <w:r w:rsidR="00FD3252" w:rsidRPr="00613270">
        <w:rPr>
          <w:rFonts w:cs="Times New Roman"/>
          <w:sz w:val="24"/>
          <w:szCs w:val="24"/>
        </w:rPr>
        <w:fldChar w:fldCharType="separate"/>
      </w:r>
      <w:r w:rsidRPr="00613270">
        <w:rPr>
          <w:rFonts w:cs="Times New Roman"/>
          <w:noProof/>
          <w:sz w:val="24"/>
          <w:szCs w:val="24"/>
        </w:rPr>
        <w:t>(</w:t>
      </w:r>
      <w:hyperlink w:anchor="_ENREF_37" w:tooltip="Lowndes, 2006 #261" w:history="1">
        <w:r w:rsidR="004421E1" w:rsidRPr="00613270">
          <w:rPr>
            <w:rFonts w:cs="Times New Roman"/>
            <w:noProof/>
            <w:sz w:val="24"/>
            <w:szCs w:val="24"/>
          </w:rPr>
          <w:t>Lowndes 2006</w:t>
        </w:r>
      </w:hyperlink>
      <w:r w:rsidRPr="00613270">
        <w:rPr>
          <w:rFonts w:cs="Times New Roman"/>
          <w:noProof/>
          <w:sz w:val="24"/>
          <w:szCs w:val="24"/>
        </w:rPr>
        <w:t>)</w:t>
      </w:r>
      <w:r w:rsidR="00FD3252" w:rsidRPr="00613270">
        <w:rPr>
          <w:rFonts w:cs="Times New Roman"/>
          <w:sz w:val="24"/>
          <w:szCs w:val="24"/>
        </w:rPr>
        <w:fldChar w:fldCharType="end"/>
      </w:r>
      <w:r w:rsidRPr="00613270">
        <w:rPr>
          <w:rFonts w:cs="Times New Roman"/>
          <w:sz w:val="24"/>
          <w:szCs w:val="24"/>
        </w:rPr>
        <w:t>. In addition to belonging to different kind of groups there is some evidence of small differences between men and women in the types of activities they undertake for them, with women more often ‘</w:t>
      </w:r>
      <w:proofErr w:type="spellStart"/>
      <w:r w:rsidRPr="00613270">
        <w:rPr>
          <w:rFonts w:cs="Times New Roman"/>
          <w:sz w:val="24"/>
          <w:szCs w:val="24"/>
        </w:rPr>
        <w:t>befrienders</w:t>
      </w:r>
      <w:proofErr w:type="spellEnd"/>
      <w:r w:rsidRPr="00613270">
        <w:rPr>
          <w:rFonts w:cs="Times New Roman"/>
          <w:sz w:val="24"/>
          <w:szCs w:val="24"/>
        </w:rPr>
        <w:t>’ and ‘</w:t>
      </w:r>
      <w:proofErr w:type="spellStart"/>
      <w:r w:rsidRPr="00613270">
        <w:rPr>
          <w:rFonts w:cs="Times New Roman"/>
          <w:sz w:val="24"/>
          <w:szCs w:val="24"/>
        </w:rPr>
        <w:t>footsoldiers</w:t>
      </w:r>
      <w:proofErr w:type="spellEnd"/>
      <w:r w:rsidRPr="00613270">
        <w:rPr>
          <w:rFonts w:cs="Times New Roman"/>
          <w:sz w:val="24"/>
          <w:szCs w:val="24"/>
        </w:rPr>
        <w:t>’ and men more often taking on</w:t>
      </w:r>
      <w:r w:rsidR="0015665D">
        <w:rPr>
          <w:rFonts w:cs="Times New Roman"/>
          <w:sz w:val="24"/>
          <w:szCs w:val="24"/>
        </w:rPr>
        <w:t xml:space="preserve"> leadership roles. And,</w:t>
      </w:r>
      <w:r w:rsidRPr="00613270">
        <w:rPr>
          <w:rFonts w:cs="Times New Roman"/>
          <w:sz w:val="24"/>
          <w:szCs w:val="24"/>
        </w:rPr>
        <w:t xml:space="preserve"> crucially, undertaking leadership roles for a formal association appears to be more strongly associated with political participation than other kinds of activities  </w:t>
      </w:r>
      <w:r w:rsidR="00FD3252" w:rsidRPr="00613270">
        <w:rPr>
          <w:rFonts w:cs="Times New Roman"/>
          <w:sz w:val="24"/>
          <w:szCs w:val="24"/>
        </w:rPr>
        <w:fldChar w:fldCharType="begin"/>
      </w:r>
      <w:r w:rsidRPr="00613270">
        <w:rPr>
          <w:rFonts w:cs="Times New Roman"/>
          <w:sz w:val="24"/>
          <w:szCs w:val="24"/>
        </w:rPr>
        <w:instrText xml:space="preserve"> ADDIN EN.CITE &lt;EndNote&gt;&lt;Cite&gt;&lt;Author&gt;Campbell&lt;/Author&gt;&lt;Year&gt;2013&lt;/Year&gt;&lt;RecNum&gt;592&lt;/RecNum&gt;&lt;DisplayText&gt;(Campbell 2013)&lt;/DisplayText&gt;&lt;record&gt;&lt;rec-number&gt;592&lt;/rec-number&gt;&lt;foreign-keys&gt;&lt;key app="EN" db-id="wpd5rrzr1fda08ezra8vs9x2xveevfeve2ts"&gt;592&lt;/key&gt;&lt;/foreign-keys&gt;&lt;ref-type name="Journal Article"&gt;17&lt;/ref-type&gt;&lt;contributors&gt;&lt;authors&gt;&lt;author&gt;Campbell, Rosie&lt;/author&gt;&lt;/authors&gt;&lt;/contributors&gt;&lt;titles&gt;&lt;title&gt;Leaders, footsoldiers and befrienders: The gendered nature of social capital and political participation in Britain&lt;/title&gt;&lt;secondary-title&gt;British Politics&lt;/secondary-title&gt;&lt;/titles&gt;&lt;periodical&gt;&lt;full-title&gt;British Politics&lt;/full-title&gt;&lt;/periodical&gt;&lt;pages&gt;28-50&lt;/pages&gt;&lt;volume&gt;8&lt;/volume&gt;&lt;number&gt;1&lt;/number&gt;&lt;dates&gt;&lt;year&gt;2013&lt;/year&gt;&lt;/dates&gt;&lt;urls&gt;&lt;/urls&gt;&lt;/record&gt;&lt;/Cite&gt;&lt;/EndNote&gt;</w:instrText>
      </w:r>
      <w:r w:rsidR="00FD3252" w:rsidRPr="00613270">
        <w:rPr>
          <w:rFonts w:cs="Times New Roman"/>
          <w:sz w:val="24"/>
          <w:szCs w:val="24"/>
        </w:rPr>
        <w:fldChar w:fldCharType="separate"/>
      </w:r>
      <w:r w:rsidRPr="00613270">
        <w:rPr>
          <w:rFonts w:cs="Times New Roman"/>
          <w:noProof/>
          <w:sz w:val="24"/>
          <w:szCs w:val="24"/>
        </w:rPr>
        <w:t>(</w:t>
      </w:r>
      <w:hyperlink w:anchor="_ENREF_10" w:tooltip="Campbell, 2013 #592" w:history="1">
        <w:r w:rsidR="004421E1" w:rsidRPr="00613270">
          <w:rPr>
            <w:rFonts w:cs="Times New Roman"/>
            <w:noProof/>
            <w:sz w:val="24"/>
            <w:szCs w:val="24"/>
          </w:rPr>
          <w:t>Campbell 2013</w:t>
        </w:r>
      </w:hyperlink>
      <w:r w:rsidRPr="00613270">
        <w:rPr>
          <w:rFonts w:cs="Times New Roman"/>
          <w:noProof/>
          <w:sz w:val="24"/>
          <w:szCs w:val="24"/>
        </w:rPr>
        <w:t>)</w:t>
      </w:r>
      <w:r w:rsidR="00FD3252" w:rsidRPr="00613270">
        <w:rPr>
          <w:rFonts w:cs="Times New Roman"/>
          <w:sz w:val="24"/>
          <w:szCs w:val="24"/>
        </w:rPr>
        <w:fldChar w:fldCharType="end"/>
      </w:r>
      <w:r w:rsidRPr="00613270">
        <w:rPr>
          <w:rFonts w:cs="Times New Roman"/>
          <w:sz w:val="24"/>
          <w:szCs w:val="24"/>
        </w:rPr>
        <w:t xml:space="preserve">. Overall, in terms of social capital, there remain small but persistent differences in the nature and quality of men and women’s formal and informal networks. Women are over-represented in groups associated with education, health and religion and men are more often members of sports clubs, professional associations and political organisations. Women have better developed informal personal networks but these connections, useful as they are for organising childcare and social support, serve less well as transmitters of political knowledge and participation than other kinds of group memberships. </w:t>
      </w:r>
    </w:p>
    <w:p w:rsidR="00427547" w:rsidRPr="00613270" w:rsidRDefault="00427547" w:rsidP="00145B5B">
      <w:pPr>
        <w:widowControl w:val="0"/>
        <w:autoSpaceDE w:val="0"/>
        <w:autoSpaceDN w:val="0"/>
        <w:adjustRightInd w:val="0"/>
        <w:spacing w:after="0" w:line="360" w:lineRule="auto"/>
        <w:rPr>
          <w:rFonts w:cs="Times New Roman"/>
          <w:b/>
          <w:sz w:val="24"/>
          <w:szCs w:val="24"/>
          <w:lang w:val="de-DE"/>
        </w:rPr>
      </w:pPr>
    </w:p>
    <w:p w:rsidR="00145B5B" w:rsidRPr="00613270" w:rsidRDefault="00145B5B" w:rsidP="00145B5B">
      <w:pPr>
        <w:widowControl w:val="0"/>
        <w:autoSpaceDE w:val="0"/>
        <w:autoSpaceDN w:val="0"/>
        <w:adjustRightInd w:val="0"/>
        <w:spacing w:after="0" w:line="360" w:lineRule="auto"/>
        <w:rPr>
          <w:rFonts w:cs="Times New Roman"/>
          <w:b/>
          <w:sz w:val="24"/>
          <w:szCs w:val="24"/>
          <w:lang w:val="de-DE"/>
        </w:rPr>
      </w:pPr>
      <w:r w:rsidRPr="00613270">
        <w:rPr>
          <w:rFonts w:cs="Times New Roman"/>
          <w:b/>
          <w:sz w:val="24"/>
          <w:szCs w:val="24"/>
          <w:lang w:val="de-DE"/>
        </w:rPr>
        <w:t>Interest in and knowledge of ‘politics’</w:t>
      </w:r>
    </w:p>
    <w:p w:rsidR="00145B5B" w:rsidRPr="00613270" w:rsidRDefault="00651D76" w:rsidP="00145B5B">
      <w:pPr>
        <w:widowControl w:val="0"/>
        <w:autoSpaceDE w:val="0"/>
        <w:autoSpaceDN w:val="0"/>
        <w:adjustRightInd w:val="0"/>
        <w:spacing w:after="0" w:line="360" w:lineRule="auto"/>
        <w:jc w:val="both"/>
        <w:rPr>
          <w:rFonts w:cs="Times New Roman"/>
          <w:sz w:val="24"/>
          <w:szCs w:val="24"/>
        </w:rPr>
      </w:pPr>
      <w:r w:rsidRPr="00613270">
        <w:rPr>
          <w:rFonts w:cs="Times New Roman"/>
          <w:sz w:val="24"/>
          <w:szCs w:val="24"/>
        </w:rPr>
        <w:t xml:space="preserve">Women are less interested in formal politics than men </w:t>
      </w:r>
      <w:r w:rsidR="00FD3252" w:rsidRPr="00613270">
        <w:rPr>
          <w:rFonts w:cs="Times New Roman"/>
          <w:sz w:val="24"/>
          <w:szCs w:val="24"/>
        </w:rPr>
        <w:fldChar w:fldCharType="begin">
          <w:fldData xml:space="preserve">PEVuZE5vdGU+PENpdGU+PEF1dGhvcj5CdXJuczwvQXV0aG9yPjxZZWFyPjIwMDE8L1llYXI+PFJl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</w:fldData>
        </w:fldChar>
      </w:r>
      <w:r w:rsidR="00E03C48" w:rsidRPr="00613270">
        <w:rPr>
          <w:rFonts w:cs="Times New Roman"/>
          <w:sz w:val="24"/>
          <w:szCs w:val="24"/>
        </w:rPr>
        <w:instrText xml:space="preserve"> ADDIN EN.CITE </w:instrText>
      </w:r>
      <w:r w:rsidR="00FD3252" w:rsidRPr="00613270">
        <w:rPr>
          <w:rFonts w:cs="Times New Roman"/>
          <w:sz w:val="24"/>
          <w:szCs w:val="24"/>
        </w:rPr>
        <w:fldChar w:fldCharType="begin">
          <w:fldData xml:space="preserve">PEVuZE5vdGU+PENpdGU+PEF1dGhvcj5CdXJuczwvQXV0aG9yPjxZZWFyPjIwMDE8L1llYXI+PFJl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</w:fldData>
        </w:fldChar>
      </w:r>
      <w:r w:rsidR="00E03C48" w:rsidRPr="00613270">
        <w:rPr>
          <w:rFonts w:cs="Times New Roman"/>
          <w:sz w:val="24"/>
          <w:szCs w:val="24"/>
        </w:rPr>
        <w:instrText xml:space="preserve"> ADDIN EN.CITE.DATA </w:instrText>
      </w:r>
      <w:r w:rsidR="00FD3252" w:rsidRPr="00613270">
        <w:rPr>
          <w:rFonts w:cs="Times New Roman"/>
          <w:sz w:val="24"/>
          <w:szCs w:val="24"/>
        </w:rPr>
      </w:r>
      <w:r w:rsidR="00FD3252" w:rsidRPr="00613270">
        <w:rPr>
          <w:rFonts w:cs="Times New Roman"/>
          <w:sz w:val="24"/>
          <w:szCs w:val="24"/>
        </w:rPr>
        <w:fldChar w:fldCharType="end"/>
      </w:r>
      <w:r w:rsidR="00FD3252" w:rsidRPr="00613270">
        <w:rPr>
          <w:rFonts w:cs="Times New Roman"/>
          <w:sz w:val="24"/>
          <w:szCs w:val="24"/>
        </w:rPr>
      </w:r>
      <w:r w:rsidR="00FD3252" w:rsidRPr="00613270">
        <w:rPr>
          <w:rFonts w:cs="Times New Roman"/>
          <w:sz w:val="24"/>
          <w:szCs w:val="24"/>
        </w:rPr>
        <w:fldChar w:fldCharType="separate"/>
      </w:r>
      <w:r w:rsidR="00E03C48" w:rsidRPr="00613270">
        <w:rPr>
          <w:rFonts w:cs="Times New Roman"/>
          <w:noProof/>
          <w:sz w:val="24"/>
          <w:szCs w:val="24"/>
        </w:rPr>
        <w:t>(</w:t>
      </w:r>
      <w:hyperlink w:anchor="_ENREF_7" w:tooltip="Burns, 2001 #255" w:history="1">
        <w:r w:rsidR="004421E1" w:rsidRPr="00613270">
          <w:rPr>
            <w:rFonts w:cs="Times New Roman"/>
            <w:noProof/>
            <w:sz w:val="24"/>
            <w:szCs w:val="24"/>
          </w:rPr>
          <w:t>Burns, Schlozman and Verba 2001</w:t>
        </w:r>
      </w:hyperlink>
      <w:r w:rsidR="00E03C48" w:rsidRPr="00613270">
        <w:rPr>
          <w:rFonts w:cs="Times New Roman"/>
          <w:noProof/>
          <w:sz w:val="24"/>
          <w:szCs w:val="24"/>
        </w:rPr>
        <w:t xml:space="preserve">; </w:t>
      </w:r>
      <w:hyperlink w:anchor="_ENREF_12" w:tooltip="Campbell, 2008 #272" w:history="1">
        <w:r w:rsidR="004421E1" w:rsidRPr="00613270">
          <w:rPr>
            <w:rFonts w:cs="Times New Roman"/>
            <w:noProof/>
            <w:sz w:val="24"/>
            <w:szCs w:val="24"/>
          </w:rPr>
          <w:t>Campbell and Winters 2008</w:t>
        </w:r>
      </w:hyperlink>
      <w:r w:rsidR="00E03C48" w:rsidRPr="00613270">
        <w:rPr>
          <w:rFonts w:cs="Times New Roman"/>
          <w:noProof/>
          <w:sz w:val="24"/>
          <w:szCs w:val="24"/>
        </w:rPr>
        <w:t xml:space="preserve">; </w:t>
      </w:r>
      <w:hyperlink w:anchor="_ENREF_25" w:tooltip="Hayes, 1993 #211" w:history="1">
        <w:r w:rsidR="004421E1" w:rsidRPr="00613270">
          <w:rPr>
            <w:rFonts w:cs="Times New Roman"/>
            <w:noProof/>
            <w:sz w:val="24"/>
            <w:szCs w:val="24"/>
          </w:rPr>
          <w:t>Hayes and Bean 1993</w:t>
        </w:r>
      </w:hyperlink>
      <w:r w:rsidR="00E03C48" w:rsidRPr="00613270">
        <w:rPr>
          <w:rFonts w:cs="Times New Roman"/>
          <w:noProof/>
          <w:sz w:val="24"/>
          <w:szCs w:val="24"/>
        </w:rPr>
        <w:t>)</w:t>
      </w:r>
      <w:r w:rsidR="00FD3252" w:rsidRPr="00613270">
        <w:rPr>
          <w:rFonts w:cs="Times New Roman"/>
          <w:sz w:val="24"/>
          <w:szCs w:val="24"/>
        </w:rPr>
        <w:fldChar w:fldCharType="end"/>
      </w:r>
      <w:r w:rsidR="00CC5B3C" w:rsidRPr="00613270">
        <w:rPr>
          <w:rFonts w:cs="Times New Roman"/>
          <w:sz w:val="24"/>
          <w:szCs w:val="24"/>
        </w:rPr>
        <w:t xml:space="preserve"> and this gap persists even in states where there have been significant improvements in gender equality, </w:t>
      </w:r>
      <w:r w:rsidR="00145B5B" w:rsidRPr="00613270">
        <w:rPr>
          <w:rFonts w:cs="Times New Roman"/>
          <w:sz w:val="24"/>
          <w:szCs w:val="24"/>
        </w:rPr>
        <w:t xml:space="preserve"> </w:t>
      </w:r>
      <w:r w:rsidR="00CC5B3C" w:rsidRPr="00613270">
        <w:rPr>
          <w:rFonts w:cs="Times New Roman"/>
          <w:sz w:val="24"/>
          <w:szCs w:val="24"/>
        </w:rPr>
        <w:t>with women gaining</w:t>
      </w:r>
      <w:r w:rsidRPr="00613270">
        <w:rPr>
          <w:rFonts w:cs="Times New Roman"/>
          <w:sz w:val="24"/>
          <w:szCs w:val="24"/>
        </w:rPr>
        <w:t xml:space="preserve"> far better access to the previously male domai</w:t>
      </w:r>
      <w:r w:rsidR="00E03C48" w:rsidRPr="00613270">
        <w:rPr>
          <w:rFonts w:cs="Times New Roman"/>
          <w:sz w:val="24"/>
          <w:szCs w:val="24"/>
        </w:rPr>
        <w:t xml:space="preserve">ns of </w:t>
      </w:r>
      <w:r w:rsidR="00AB79CC" w:rsidRPr="00613270">
        <w:rPr>
          <w:rFonts w:cs="Times New Roman"/>
          <w:sz w:val="24"/>
          <w:szCs w:val="24"/>
        </w:rPr>
        <w:t xml:space="preserve">higher </w:t>
      </w:r>
      <w:r w:rsidR="00E03C48" w:rsidRPr="00613270">
        <w:rPr>
          <w:rFonts w:cs="Times New Roman"/>
          <w:sz w:val="24"/>
          <w:szCs w:val="24"/>
        </w:rPr>
        <w:t xml:space="preserve">education and </w:t>
      </w:r>
      <w:r w:rsidR="00AB79CC" w:rsidRPr="00613270">
        <w:rPr>
          <w:rFonts w:cs="Times New Roman"/>
          <w:sz w:val="24"/>
          <w:szCs w:val="24"/>
        </w:rPr>
        <w:t xml:space="preserve">paid </w:t>
      </w:r>
      <w:r w:rsidR="00E03C48" w:rsidRPr="00613270">
        <w:rPr>
          <w:rFonts w:cs="Times New Roman"/>
          <w:sz w:val="24"/>
          <w:szCs w:val="24"/>
        </w:rPr>
        <w:t xml:space="preserve">employment </w:t>
      </w:r>
      <w:r w:rsidR="00FD3252" w:rsidRPr="00613270">
        <w:rPr>
          <w:rFonts w:cs="Times New Roman"/>
          <w:sz w:val="24"/>
          <w:szCs w:val="24"/>
        </w:rPr>
        <w:fldChar w:fldCharType="begin">
          <w:fldData xml:space="preserve">PEVuZE5vdGU+PENpdGU+PEF1dGhvcj5CdXJuczwvQXV0aG9yPjxZZWFyPjIwMDE8L1llYXI+PFJl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==
</w:fldData>
        </w:fldChar>
      </w:r>
      <w:r w:rsidR="00045D74">
        <w:rPr>
          <w:rFonts w:cs="Times New Roman"/>
          <w:sz w:val="24"/>
          <w:szCs w:val="24"/>
        </w:rPr>
        <w:instrText xml:space="preserve"> ADDIN EN.CITE </w:instrText>
      </w:r>
      <w:r w:rsidR="00045D74">
        <w:rPr>
          <w:rFonts w:cs="Times New Roman"/>
          <w:sz w:val="24"/>
          <w:szCs w:val="24"/>
        </w:rPr>
        <w:fldChar w:fldCharType="begin">
          <w:fldData xml:space="preserve">PEVuZE5vdGU+PENpdGU+PEF1dGhvcj5CdXJuczwvQXV0aG9yPjxZZWFyPjIwMDE8L1llYXI+PFJl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==
</w:fldData>
        </w:fldChar>
      </w:r>
      <w:r w:rsidR="00045D74">
        <w:rPr>
          <w:rFonts w:cs="Times New Roman"/>
          <w:sz w:val="24"/>
          <w:szCs w:val="24"/>
        </w:rPr>
        <w:instrText xml:space="preserve"> ADDIN EN.CITE.DATA </w:instrText>
      </w:r>
      <w:r w:rsidR="00045D74">
        <w:rPr>
          <w:rFonts w:cs="Times New Roman"/>
          <w:sz w:val="24"/>
          <w:szCs w:val="24"/>
        </w:rPr>
      </w:r>
      <w:r w:rsidR="00045D74">
        <w:rPr>
          <w:rFonts w:cs="Times New Roman"/>
          <w:sz w:val="24"/>
          <w:szCs w:val="24"/>
        </w:rPr>
        <w:fldChar w:fldCharType="end"/>
      </w:r>
      <w:r w:rsidR="00FD3252" w:rsidRPr="00613270">
        <w:rPr>
          <w:rFonts w:cs="Times New Roman"/>
          <w:sz w:val="24"/>
          <w:szCs w:val="24"/>
        </w:rPr>
        <w:fldChar w:fldCharType="separate"/>
      </w:r>
      <w:r w:rsidR="00045D74">
        <w:rPr>
          <w:rFonts w:cs="Times New Roman"/>
          <w:noProof/>
          <w:sz w:val="24"/>
          <w:szCs w:val="24"/>
        </w:rPr>
        <w:t>(</w:t>
      </w:r>
      <w:hyperlink w:anchor="_ENREF_7" w:tooltip="Burns, 2001 #255" w:history="1">
        <w:r w:rsidR="004421E1">
          <w:rPr>
            <w:rFonts w:cs="Times New Roman"/>
            <w:noProof/>
            <w:sz w:val="24"/>
            <w:szCs w:val="24"/>
          </w:rPr>
          <w:t>Burns, Schlozman and Verba 2001</w:t>
        </w:r>
      </w:hyperlink>
      <w:r w:rsidR="00045D74">
        <w:rPr>
          <w:rFonts w:cs="Times New Roman"/>
          <w:noProof/>
          <w:sz w:val="24"/>
          <w:szCs w:val="24"/>
        </w:rPr>
        <w:t xml:space="preserve">; </w:t>
      </w:r>
      <w:hyperlink w:anchor="_ENREF_16" w:tooltip="Childs, 2004 #605" w:history="1">
        <w:r w:rsidR="004421E1">
          <w:rPr>
            <w:rFonts w:cs="Times New Roman"/>
            <w:noProof/>
            <w:sz w:val="24"/>
            <w:szCs w:val="24"/>
          </w:rPr>
          <w:t>Childs and Withey 2004</w:t>
        </w:r>
      </w:hyperlink>
      <w:r w:rsidR="00045D74">
        <w:rPr>
          <w:rFonts w:cs="Times New Roman"/>
          <w:noProof/>
          <w:sz w:val="24"/>
          <w:szCs w:val="24"/>
        </w:rPr>
        <w:t xml:space="preserve">; </w:t>
      </w:r>
      <w:hyperlink w:anchor="_ENREF_20" w:tooltip="Espirito-Santo, 2011 #604" w:history="1">
        <w:r w:rsidR="004421E1">
          <w:rPr>
            <w:rFonts w:cs="Times New Roman"/>
            <w:noProof/>
            <w:sz w:val="24"/>
            <w:szCs w:val="24"/>
          </w:rPr>
          <w:t>Espirito-Santo 2011</w:t>
        </w:r>
      </w:hyperlink>
      <w:r w:rsidR="00045D74">
        <w:rPr>
          <w:rFonts w:cs="Times New Roman"/>
          <w:noProof/>
          <w:sz w:val="24"/>
          <w:szCs w:val="24"/>
        </w:rPr>
        <w:t>)</w:t>
      </w:r>
      <w:r w:rsidR="00FD3252" w:rsidRPr="00613270">
        <w:rPr>
          <w:rFonts w:cs="Times New Roman"/>
          <w:sz w:val="24"/>
          <w:szCs w:val="24"/>
        </w:rPr>
        <w:fldChar w:fldCharType="end"/>
      </w:r>
      <w:r w:rsidR="00145B5B" w:rsidRPr="00613270">
        <w:rPr>
          <w:rFonts w:cs="Times New Roman"/>
          <w:sz w:val="24"/>
          <w:szCs w:val="24"/>
        </w:rPr>
        <w:t xml:space="preserve">. </w:t>
      </w:r>
    </w:p>
    <w:p w:rsidR="00145B5B" w:rsidRPr="00613270" w:rsidRDefault="00145B5B" w:rsidP="00145B5B">
      <w:pPr>
        <w:widowControl w:val="0"/>
        <w:autoSpaceDE w:val="0"/>
        <w:autoSpaceDN w:val="0"/>
        <w:adjustRightInd w:val="0"/>
        <w:spacing w:after="0" w:line="360" w:lineRule="auto"/>
        <w:jc w:val="both"/>
        <w:rPr>
          <w:rFonts w:cs="Times New Roman"/>
          <w:sz w:val="24"/>
          <w:szCs w:val="24"/>
        </w:rPr>
      </w:pPr>
    </w:p>
    <w:p w:rsidR="00145B5B" w:rsidRPr="00613270" w:rsidRDefault="00145B5B" w:rsidP="00145B5B">
      <w:pPr>
        <w:widowControl w:val="0"/>
        <w:autoSpaceDE w:val="0"/>
        <w:autoSpaceDN w:val="0"/>
        <w:adjustRightInd w:val="0"/>
        <w:spacing w:after="0" w:line="360" w:lineRule="auto"/>
        <w:jc w:val="both"/>
        <w:rPr>
          <w:rFonts w:cs="Times New Roman"/>
          <w:sz w:val="24"/>
          <w:szCs w:val="24"/>
          <w:lang w:val="en-US"/>
        </w:rPr>
      </w:pPr>
      <w:r w:rsidRPr="00613270">
        <w:rPr>
          <w:rFonts w:cs="Times New Roman"/>
          <w:sz w:val="24"/>
          <w:szCs w:val="24"/>
        </w:rPr>
        <w:t xml:space="preserve">The size of the gender gap in political interest varies depending on how the question is </w:t>
      </w:r>
      <w:r w:rsidRPr="00613270">
        <w:rPr>
          <w:rFonts w:cs="Times New Roman"/>
          <w:sz w:val="24"/>
          <w:szCs w:val="24"/>
        </w:rPr>
        <w:lastRenderedPageBreak/>
        <w:t xml:space="preserve">framed. In one British study respondents were asked </w:t>
      </w:r>
      <w:r w:rsidRPr="00613270">
        <w:rPr>
          <w:rFonts w:cs="Times New Roman"/>
          <w:sz w:val="24"/>
          <w:szCs w:val="24"/>
          <w:lang w:val="en-US"/>
        </w:rPr>
        <w:t xml:space="preserve">“If you were to open a newspaper and see the following articles how interested would you be in reading each article?” and shown a list of five items relating to education, healthcare, foreign policy, law and order and partisan politics </w:t>
      </w:r>
      <w:r w:rsidR="00FD3252" w:rsidRPr="00613270">
        <w:rPr>
          <w:rFonts w:cs="Times New Roman"/>
          <w:sz w:val="24"/>
          <w:szCs w:val="24"/>
          <w:lang w:val="en-US"/>
        </w:rPr>
        <w:fldChar w:fldCharType="begin"/>
      </w:r>
      <w:r w:rsidRPr="00613270">
        <w:rPr>
          <w:rFonts w:cs="Times New Roman"/>
          <w:sz w:val="24"/>
          <w:szCs w:val="24"/>
          <w:lang w:val="en-US"/>
        </w:rPr>
        <w:instrText xml:space="preserve"> ADDIN EN.CITE &lt;EndNote&gt;&lt;Cite&gt;&lt;Author&gt;Campbell&lt;/Author&gt;&lt;Year&gt;2008&lt;/Year&gt;&lt;RecNum&gt;272&lt;/RecNum&gt;&lt;DisplayText&gt;(Campbell and Winters 2008)&lt;/DisplayText&gt;&lt;record&gt;&lt;rec-number&gt;272&lt;/rec-number&gt;&lt;foreign-keys&gt;&lt;key app="EN" db-id="wpd5rrzr1fda08ezra8vs9x2xveevfeve2ts"&gt;272&lt;/key&gt;&lt;/foreign-keys&gt;&lt;ref-type name="Journal Article"&gt;17&lt;/ref-type&gt;&lt;contributors&gt;&lt;authors&gt;&lt;author&gt;Campbell, Rosie&lt;/author&gt;&lt;author&gt;Winters, Kristi&lt;/author&gt;&lt;/authors&gt;&lt;/contributors&gt;&lt;titles&gt;&lt;title&gt;Understanding men and women’s political interests: evidence from a study of gendered political attitudes&lt;/title&gt;&lt;secondary-title&gt;Journal of Elections, Public Opinion and Parties&lt;/secondary-title&gt;&lt;/titles&gt;&lt;periodical&gt;&lt;full-title&gt;Journal of Elections, Public Opinion and Parties&lt;/full-title&gt;&lt;/periodical&gt;&lt;pages&gt;53-74&lt;/pages&gt;&lt;volume&gt;18&lt;/volume&gt;&lt;number&gt;1&lt;/number&gt;&lt;dates&gt;&lt;year&gt;2008&lt;/year&gt;&lt;/dates&gt;&lt;urls&gt;&lt;/urls&gt;&lt;/record&gt;&lt;/Cite&gt;&lt;/EndNote&gt;</w:instrText>
      </w:r>
      <w:r w:rsidR="00FD3252" w:rsidRPr="00613270">
        <w:rPr>
          <w:rFonts w:cs="Times New Roman"/>
          <w:sz w:val="24"/>
          <w:szCs w:val="24"/>
          <w:lang w:val="en-US"/>
        </w:rPr>
        <w:fldChar w:fldCharType="separate"/>
      </w:r>
      <w:r w:rsidRPr="00613270">
        <w:rPr>
          <w:rFonts w:cs="Times New Roman"/>
          <w:noProof/>
          <w:sz w:val="24"/>
          <w:szCs w:val="24"/>
          <w:lang w:val="en-US"/>
        </w:rPr>
        <w:t>(</w:t>
      </w:r>
      <w:hyperlink w:anchor="_ENREF_12" w:tooltip="Campbell, 2008 #272" w:history="1">
        <w:r w:rsidR="004421E1" w:rsidRPr="00613270">
          <w:rPr>
            <w:rFonts w:cs="Times New Roman"/>
            <w:noProof/>
            <w:sz w:val="24"/>
            <w:szCs w:val="24"/>
            <w:lang w:val="en-US"/>
          </w:rPr>
          <w:t>Campbell and Winters 2008</w:t>
        </w:r>
      </w:hyperlink>
      <w:r w:rsidRPr="00613270">
        <w:rPr>
          <w:rFonts w:cs="Times New Roman"/>
          <w:noProof/>
          <w:sz w:val="24"/>
          <w:szCs w:val="24"/>
          <w:lang w:val="en-US"/>
        </w:rPr>
        <w:t>)</w:t>
      </w:r>
      <w:r w:rsidR="00FD3252" w:rsidRPr="00613270">
        <w:rPr>
          <w:rFonts w:cs="Times New Roman"/>
          <w:sz w:val="24"/>
          <w:szCs w:val="24"/>
          <w:lang w:val="en-US"/>
        </w:rPr>
        <w:fldChar w:fldCharType="end"/>
      </w:r>
      <w:r w:rsidRPr="00613270">
        <w:rPr>
          <w:rFonts w:cs="Times New Roman"/>
          <w:sz w:val="24"/>
          <w:szCs w:val="24"/>
          <w:lang w:val="en-US"/>
        </w:rPr>
        <w:t>. Women were more likely to say that they would be interested in reading the articles on education and healthcare and men were more likely to say that they would be interested in reading articles on foreign policy and partisan politics. Yet when asked whether they were ‘generally interested in politics’ (prior to the newspaper articles) the women’s self-ratings of political interest were significantly lower than men’s. These findings are suggestive of a disconnect between women’s high levels of engagement with some policy issues and their conception of what an interest in ‘politics’ entails and indeed what the researchers think counts as ‘politics’.</w:t>
      </w:r>
    </w:p>
    <w:p w:rsidR="00145B5B" w:rsidRPr="00613270" w:rsidRDefault="00145B5B" w:rsidP="00145B5B">
      <w:pPr>
        <w:widowControl w:val="0"/>
        <w:autoSpaceDE w:val="0"/>
        <w:autoSpaceDN w:val="0"/>
        <w:adjustRightInd w:val="0"/>
        <w:spacing w:after="0" w:line="360" w:lineRule="auto"/>
        <w:jc w:val="both"/>
        <w:rPr>
          <w:rFonts w:cs="Times New Roman"/>
          <w:sz w:val="24"/>
          <w:szCs w:val="24"/>
          <w:lang w:val="en-US"/>
        </w:rPr>
      </w:pPr>
    </w:p>
    <w:p w:rsidR="00145B5B" w:rsidRPr="00613270" w:rsidRDefault="00D62AD1" w:rsidP="00145B5B">
      <w:pPr>
        <w:widowControl w:val="0"/>
        <w:autoSpaceDE w:val="0"/>
        <w:autoSpaceDN w:val="0"/>
        <w:adjustRightInd w:val="0"/>
        <w:spacing w:after="0" w:line="360" w:lineRule="auto"/>
        <w:jc w:val="both"/>
        <w:rPr>
          <w:rFonts w:cs="Times New Roman"/>
          <w:sz w:val="24"/>
          <w:szCs w:val="24"/>
        </w:rPr>
      </w:pPr>
      <w:r w:rsidRPr="00613270">
        <w:rPr>
          <w:rFonts w:cs="Times New Roman"/>
          <w:sz w:val="24"/>
          <w:szCs w:val="24"/>
        </w:rPr>
        <w:t xml:space="preserve">Women’s relative lack of interest in formal politics has been used to explain why women are less likely to be politically active and less likely to put themselves forward as electoral candidates </w:t>
      </w:r>
      <w:r w:rsidR="00FD3252" w:rsidRPr="00613270">
        <w:rPr>
          <w:rFonts w:cs="Times New Roman"/>
          <w:sz w:val="24"/>
          <w:szCs w:val="24"/>
        </w:rPr>
        <w:fldChar w:fldCharType="begin"/>
      </w:r>
      <w:r w:rsidRPr="00613270">
        <w:rPr>
          <w:rFonts w:cs="Times New Roman"/>
          <w:sz w:val="24"/>
          <w:szCs w:val="24"/>
        </w:rPr>
        <w:instrText xml:space="preserve"> ADDIN EN.CITE &lt;EndNote&gt;&lt;Cite&gt;&lt;Author&gt;Norris&lt;/Author&gt;&lt;Year&gt;1995&lt;/Year&gt;&lt;RecNum&gt;241&lt;/RecNum&gt;&lt;DisplayText&gt;(Norris and Lovenduski 1995)&lt;/DisplayText&gt;&lt;record&gt;&lt;rec-number&gt;241&lt;/rec-number&gt;&lt;foreign-keys&gt;&lt;key app="EN" db-id="wpd5rrzr1fda08ezra8vs9x2xveevfeve2ts"&gt;241&lt;/key&gt;&lt;/foreign-keys&gt;&lt;ref-type name="Book"&gt;6&lt;/ref-type&gt;&lt;contributors&gt;&lt;authors&gt;&lt;author&gt;Norris, Pippa&lt;/author&gt;&lt;author&gt;Lovenduski, Joni&lt;/author&gt;&lt;/authors&gt;&lt;/contributors&gt;&lt;titles&gt;&lt;title&gt;Political Recruitment&lt;/title&gt;&lt;/titles&gt;&lt;dates&gt;&lt;year&gt;1995&lt;/year&gt;&lt;/dates&gt;&lt;pub-location&gt;Cambridge&lt;/pub-location&gt;&lt;publisher&gt;Cambridge University Press&lt;/publisher&gt;&lt;urls&gt;&lt;/urls&gt;&lt;/record&gt;&lt;/Cite&gt;&lt;/EndNote&gt;</w:instrText>
      </w:r>
      <w:r w:rsidR="00FD3252" w:rsidRPr="00613270">
        <w:rPr>
          <w:rFonts w:cs="Times New Roman"/>
          <w:sz w:val="24"/>
          <w:szCs w:val="24"/>
        </w:rPr>
        <w:fldChar w:fldCharType="separate"/>
      </w:r>
      <w:r w:rsidRPr="00613270">
        <w:rPr>
          <w:rFonts w:cs="Times New Roman"/>
          <w:noProof/>
          <w:sz w:val="24"/>
          <w:szCs w:val="24"/>
        </w:rPr>
        <w:t>(</w:t>
      </w:r>
      <w:hyperlink w:anchor="_ENREF_43" w:tooltip="Norris, 1995 #241" w:history="1">
        <w:r w:rsidR="004421E1" w:rsidRPr="00613270">
          <w:rPr>
            <w:rFonts w:cs="Times New Roman"/>
            <w:noProof/>
            <w:sz w:val="24"/>
            <w:szCs w:val="24"/>
          </w:rPr>
          <w:t>Norris and Lovenduski 1995</w:t>
        </w:r>
      </w:hyperlink>
      <w:r w:rsidRPr="00613270">
        <w:rPr>
          <w:rFonts w:cs="Times New Roman"/>
          <w:noProof/>
          <w:sz w:val="24"/>
          <w:szCs w:val="24"/>
        </w:rPr>
        <w:t>)</w:t>
      </w:r>
      <w:r w:rsidR="00FD3252" w:rsidRPr="00613270">
        <w:rPr>
          <w:rFonts w:cs="Times New Roman"/>
          <w:sz w:val="24"/>
          <w:szCs w:val="24"/>
        </w:rPr>
        <w:fldChar w:fldCharType="end"/>
      </w:r>
      <w:r w:rsidRPr="00613270">
        <w:rPr>
          <w:rFonts w:cs="Times New Roman"/>
          <w:sz w:val="24"/>
          <w:szCs w:val="24"/>
        </w:rPr>
        <w:t xml:space="preserve">; </w:t>
      </w:r>
      <w:r w:rsidR="00145B5B" w:rsidRPr="00613270">
        <w:rPr>
          <w:rFonts w:cs="Times New Roman"/>
          <w:sz w:val="24"/>
          <w:szCs w:val="24"/>
        </w:rPr>
        <w:t xml:space="preserve">although later work </w:t>
      </w:r>
      <w:r w:rsidRPr="00613270">
        <w:rPr>
          <w:rFonts w:cs="Times New Roman"/>
          <w:sz w:val="24"/>
          <w:szCs w:val="24"/>
        </w:rPr>
        <w:t xml:space="preserve">has </w:t>
      </w:r>
      <w:r w:rsidR="00145B5B" w:rsidRPr="00613270">
        <w:rPr>
          <w:rFonts w:cs="Times New Roman"/>
          <w:sz w:val="24"/>
          <w:szCs w:val="24"/>
        </w:rPr>
        <w:t>demonstrated that direct discriminat</w:t>
      </w:r>
      <w:r w:rsidRPr="00613270">
        <w:rPr>
          <w:rFonts w:cs="Times New Roman"/>
          <w:sz w:val="24"/>
          <w:szCs w:val="24"/>
        </w:rPr>
        <w:t>ion against women candidates is</w:t>
      </w:r>
      <w:r w:rsidR="00145B5B" w:rsidRPr="00613270">
        <w:rPr>
          <w:rFonts w:cs="Times New Roman"/>
          <w:sz w:val="24"/>
          <w:szCs w:val="24"/>
        </w:rPr>
        <w:t xml:space="preserve"> a powerful factor restricting their selection </w:t>
      </w:r>
      <w:r w:rsidR="00FD3252" w:rsidRPr="00613270">
        <w:rPr>
          <w:rFonts w:cs="Times New Roman"/>
          <w:sz w:val="24"/>
          <w:szCs w:val="24"/>
        </w:rPr>
        <w:fldChar w:fldCharType="begin"/>
      </w:r>
      <w:r w:rsidR="00145B5B" w:rsidRPr="00613270">
        <w:rPr>
          <w:rFonts w:cs="Times New Roman"/>
          <w:sz w:val="24"/>
          <w:szCs w:val="24"/>
        </w:rPr>
        <w:instrText xml:space="preserve"> ADDIN EN.CITE &lt;EndNote&gt;&lt;Cite&gt;&lt;Author&gt;Shepherd-Robinson&lt;/Author&gt;&lt;Year&gt;2002&lt;/Year&gt;&lt;RecNum&gt;350&lt;/RecNum&gt;&lt;DisplayText&gt;(Shepherd-Robinson and Lovenduski 2002)&lt;/DisplayText&gt;&lt;record&gt;&lt;rec-number&gt;350&lt;/rec-number&gt;&lt;foreign-keys&gt;&lt;key app="EN" db-id="wpd5rrzr1fda08ezra8vs9x2xveevfeve2ts"&gt;350&lt;/key&gt;&lt;/foreign-keys&gt;&lt;ref-type name="Report"&gt;27&lt;/ref-type&gt;&lt;contributors&gt;&lt;authors&gt;&lt;author&gt;Shepherd-Robinson, Laura&lt;/author&gt;&lt;author&gt;Lovenduski, Joni&lt;/author&gt;&lt;/authors&gt;&lt;/contributors&gt;&lt;titles&gt;&lt;title&gt;Women and Candidate Selection in British Political Parties&lt;/title&gt;&lt;/titles&gt;&lt;dates&gt;&lt;year&gt;2002&lt;/year&gt;&lt;/dates&gt;&lt;pub-location&gt;London&lt;/pub-location&gt;&lt;publisher&gt;Fawcett&lt;/publisher&gt;&lt;urls&gt;&lt;/urls&gt;&lt;/record&gt;&lt;/Cite&gt;&lt;/EndNote&gt;</w:instrText>
      </w:r>
      <w:r w:rsidR="00FD3252" w:rsidRPr="00613270">
        <w:rPr>
          <w:rFonts w:cs="Times New Roman"/>
          <w:sz w:val="24"/>
          <w:szCs w:val="24"/>
        </w:rPr>
        <w:fldChar w:fldCharType="separate"/>
      </w:r>
      <w:r w:rsidR="00145B5B" w:rsidRPr="00613270">
        <w:rPr>
          <w:rFonts w:cs="Times New Roman"/>
          <w:noProof/>
          <w:sz w:val="24"/>
          <w:szCs w:val="24"/>
        </w:rPr>
        <w:t>(</w:t>
      </w:r>
      <w:hyperlink w:anchor="_ENREF_56" w:tooltip="Shepherd-Robinson, 2002 #350" w:history="1">
        <w:r w:rsidR="004421E1" w:rsidRPr="00613270">
          <w:rPr>
            <w:rFonts w:cs="Times New Roman"/>
            <w:noProof/>
            <w:sz w:val="24"/>
            <w:szCs w:val="24"/>
          </w:rPr>
          <w:t>Shepherd-Robinson and Lovenduski 2002</w:t>
        </w:r>
      </w:hyperlink>
      <w:r w:rsidR="00145B5B" w:rsidRPr="00613270">
        <w:rPr>
          <w:rFonts w:cs="Times New Roman"/>
          <w:noProof/>
          <w:sz w:val="24"/>
          <w:szCs w:val="24"/>
        </w:rPr>
        <w:t>)</w:t>
      </w:r>
      <w:r w:rsidR="00FD3252" w:rsidRPr="00613270">
        <w:rPr>
          <w:rFonts w:cs="Times New Roman"/>
          <w:sz w:val="24"/>
          <w:szCs w:val="24"/>
        </w:rPr>
        <w:fldChar w:fldCharType="end"/>
      </w:r>
      <w:r w:rsidR="00145B5B" w:rsidRPr="00613270">
        <w:rPr>
          <w:rFonts w:cs="Times New Roman"/>
          <w:sz w:val="24"/>
          <w:szCs w:val="24"/>
        </w:rPr>
        <w:t xml:space="preserve">. </w:t>
      </w:r>
    </w:p>
    <w:p w:rsidR="00145B5B" w:rsidRPr="00613270" w:rsidRDefault="00145B5B" w:rsidP="00145B5B">
      <w:pPr>
        <w:widowControl w:val="0"/>
        <w:autoSpaceDE w:val="0"/>
        <w:autoSpaceDN w:val="0"/>
        <w:adjustRightInd w:val="0"/>
        <w:spacing w:after="0" w:line="360" w:lineRule="auto"/>
        <w:jc w:val="both"/>
        <w:rPr>
          <w:rFonts w:cs="Times New Roman"/>
          <w:sz w:val="24"/>
          <w:szCs w:val="24"/>
        </w:rPr>
      </w:pPr>
    </w:p>
    <w:p w:rsidR="00463505" w:rsidRPr="00613270" w:rsidRDefault="004C4283" w:rsidP="00463505">
      <w:pPr>
        <w:widowControl w:val="0"/>
        <w:autoSpaceDE w:val="0"/>
        <w:autoSpaceDN w:val="0"/>
        <w:adjustRightInd w:val="0"/>
        <w:spacing w:after="0" w:line="360" w:lineRule="auto"/>
        <w:rPr>
          <w:rFonts w:cs="Times New Roman"/>
          <w:sz w:val="24"/>
          <w:szCs w:val="24"/>
        </w:rPr>
      </w:pPr>
      <w:r w:rsidRPr="00613270">
        <w:rPr>
          <w:rFonts w:cs="Times New Roman"/>
          <w:sz w:val="24"/>
          <w:szCs w:val="24"/>
        </w:rPr>
        <w:t xml:space="preserve">In addition to the gender gap in political interest </w:t>
      </w:r>
      <w:r w:rsidR="00463505" w:rsidRPr="00613270">
        <w:rPr>
          <w:rFonts w:cs="Times New Roman"/>
          <w:sz w:val="24"/>
          <w:szCs w:val="24"/>
        </w:rPr>
        <w:t>women</w:t>
      </w:r>
      <w:r w:rsidRPr="00613270">
        <w:rPr>
          <w:rFonts w:cs="Times New Roman"/>
          <w:sz w:val="24"/>
          <w:szCs w:val="24"/>
        </w:rPr>
        <w:t xml:space="preserve"> also</w:t>
      </w:r>
      <w:r w:rsidR="00463505" w:rsidRPr="00613270">
        <w:rPr>
          <w:rFonts w:cs="Times New Roman"/>
          <w:sz w:val="24"/>
          <w:szCs w:val="24"/>
        </w:rPr>
        <w:t xml:space="preserve"> tend to do less well than men on measures of political knowledge  </w:t>
      </w:r>
      <w:r w:rsidR="00FD3252" w:rsidRPr="00613270">
        <w:rPr>
          <w:rFonts w:cs="Times New Roman"/>
          <w:sz w:val="24"/>
          <w:szCs w:val="24"/>
        </w:rPr>
        <w:fldChar w:fldCharType="begin"/>
      </w:r>
      <w:r w:rsidR="00463505" w:rsidRPr="00613270">
        <w:rPr>
          <w:rFonts w:cs="Times New Roman"/>
          <w:sz w:val="24"/>
          <w:szCs w:val="24"/>
        </w:rPr>
        <w:instrText xml:space="preserve"> ADDIN EN.CITE &lt;EndNote&gt;&lt;Cite&gt;&lt;Author&gt;Frazer&lt;/Author&gt;&lt;Year&gt;2003&lt;/Year&gt;&lt;RecNum&gt;256&lt;/RecNum&gt;&lt;DisplayText&gt;(Frazer and MacDonald 2003; Kofman 1999)&lt;/DisplayText&gt;&lt;record&gt;&lt;rec-number&gt;256&lt;/rec-number&gt;&lt;foreign-keys&gt;&lt;key app="EN" db-id="wpd5rrzr1fda08ezra8vs9x2xveevfeve2ts"&gt;256&lt;/key&gt;&lt;/foreign-keys&gt;&lt;ref-type name="Journal Article"&gt;17&lt;/ref-type&gt;&lt;contributors&gt;&lt;authors&gt;&lt;author&gt;Frazer, Elizabeth&lt;/author&gt;&lt;author&gt;MacDonald, Kenneth&lt;/author&gt;&lt;/authors&gt;&lt;/contributors&gt;&lt;titles&gt;&lt;title&gt;Sex Differences in Political Knowledge in Britain&lt;/title&gt;&lt;secondary-title&gt;Political Studies&lt;/secondary-title&gt;&lt;/titles&gt;&lt;periodical&gt;&lt;full-title&gt;Political Studies&lt;/full-title&gt;&lt;/periodical&gt;&lt;pages&gt;76-83&lt;/pages&gt;&lt;volume&gt;51&lt;/volume&gt;&lt;number&gt;1&lt;/number&gt;&lt;dates&gt;&lt;year&gt;2003&lt;/year&gt;&lt;/dates&gt;&lt;urls&gt;&lt;/urls&gt;&lt;/record&gt;&lt;/Cite&gt;&lt;Cite&gt;&lt;Author&gt;Kofman&lt;/Author&gt;&lt;Year&gt;1999&lt;/Year&gt;&lt;RecNum&gt;634&lt;/RecNum&gt;&lt;record&gt;&lt;rec-number&gt;634&lt;/rec-number&gt;&lt;foreign-keys&gt;&lt;key app="EN" db-id="wpd5rrzr1fda08ezra8vs9x2xveevfeve2ts"&gt;634&lt;/key&gt;&lt;/foreign-keys&gt;&lt;ref-type name="Journal Article"&gt;17&lt;/ref-type&gt;&lt;contributors&gt;&lt;authors&gt;&lt;author&gt;Kofman, Eleanor&lt;/author&gt;&lt;/authors&gt;&lt;/contributors&gt;&lt;titles&gt;&lt;title&gt;‘Birds of passage’ a decade later: gender and immigration in the European Union&lt;/title&gt;&lt;secondary-title&gt;International Migration Review&lt;/secondary-title&gt;&lt;/titles&gt;&lt;periodical&gt;&lt;full-title&gt;International Migration Review&lt;/full-title&gt;&lt;/periodical&gt;&lt;pages&gt;269-299&lt;/pages&gt;&lt;volume&gt;33&lt;/volume&gt;&lt;number&gt;2&lt;/number&gt;&lt;dates&gt;&lt;year&gt;1999&lt;/year&gt;&lt;/dates&gt;&lt;urls&gt;&lt;/urls&gt;&lt;/record&gt;&lt;/Cite&gt;&lt;/EndNote&gt;</w:instrText>
      </w:r>
      <w:r w:rsidR="00FD3252" w:rsidRPr="00613270">
        <w:rPr>
          <w:rFonts w:cs="Times New Roman"/>
          <w:sz w:val="24"/>
          <w:szCs w:val="24"/>
        </w:rPr>
        <w:fldChar w:fldCharType="separate"/>
      </w:r>
      <w:r w:rsidR="00463505" w:rsidRPr="00613270">
        <w:rPr>
          <w:rFonts w:cs="Times New Roman"/>
          <w:noProof/>
          <w:sz w:val="24"/>
          <w:szCs w:val="24"/>
        </w:rPr>
        <w:t>(</w:t>
      </w:r>
      <w:hyperlink w:anchor="_ENREF_22" w:tooltip="Frazer, 2003 #256" w:history="1">
        <w:r w:rsidR="004421E1" w:rsidRPr="00613270">
          <w:rPr>
            <w:rFonts w:cs="Times New Roman"/>
            <w:noProof/>
            <w:sz w:val="24"/>
            <w:szCs w:val="24"/>
          </w:rPr>
          <w:t>Frazer and MacDonald 2003</w:t>
        </w:r>
      </w:hyperlink>
      <w:r w:rsidR="00463505" w:rsidRPr="00613270">
        <w:rPr>
          <w:rFonts w:cs="Times New Roman"/>
          <w:noProof/>
          <w:sz w:val="24"/>
          <w:szCs w:val="24"/>
        </w:rPr>
        <w:t xml:space="preserve">; </w:t>
      </w:r>
      <w:hyperlink w:anchor="_ENREF_28" w:tooltip="Kofman, 1999 #634" w:history="1">
        <w:r w:rsidR="004421E1" w:rsidRPr="00613270">
          <w:rPr>
            <w:rFonts w:cs="Times New Roman"/>
            <w:noProof/>
            <w:sz w:val="24"/>
            <w:szCs w:val="24"/>
          </w:rPr>
          <w:t>Kofman 1999</w:t>
        </w:r>
      </w:hyperlink>
      <w:r w:rsidR="00463505" w:rsidRPr="00613270">
        <w:rPr>
          <w:rFonts w:cs="Times New Roman"/>
          <w:noProof/>
          <w:sz w:val="24"/>
          <w:szCs w:val="24"/>
        </w:rPr>
        <w:t>)</w:t>
      </w:r>
      <w:r w:rsidR="00FD3252" w:rsidRPr="00613270">
        <w:rPr>
          <w:rFonts w:cs="Times New Roman"/>
          <w:sz w:val="24"/>
          <w:szCs w:val="24"/>
        </w:rPr>
        <w:fldChar w:fldCharType="end"/>
      </w:r>
      <w:r w:rsidR="00294A83" w:rsidRPr="00613270">
        <w:rPr>
          <w:rFonts w:cs="Times New Roman"/>
          <w:sz w:val="24"/>
          <w:szCs w:val="24"/>
        </w:rPr>
        <w:t xml:space="preserve"> and this gap has been relatively stable over time </w:t>
      </w:r>
      <w:r w:rsidR="00FD3252" w:rsidRPr="00613270">
        <w:rPr>
          <w:rFonts w:cs="Times New Roman"/>
          <w:sz w:val="24"/>
          <w:szCs w:val="24"/>
        </w:rPr>
        <w:fldChar w:fldCharType="begin"/>
      </w:r>
      <w:r w:rsidR="00463505" w:rsidRPr="00613270">
        <w:rPr>
          <w:rFonts w:cs="Times New Roman"/>
          <w:sz w:val="24"/>
          <w:szCs w:val="24"/>
        </w:rPr>
        <w:instrText xml:space="preserve"> ADDIN EN.CITE &lt;EndNote&gt;&lt;Cite&gt;&lt;Author&gt;Outshoorn&lt;/Author&gt;&lt;Year&gt;1995&lt;/Year&gt;&lt;RecNum&gt;618&lt;/RecNum&gt;&lt;DisplayText&gt;(Outshoorn 1995; Outshoorn 2010)&lt;/DisplayText&gt;&lt;record&gt;&lt;rec-number&gt;618&lt;/rec-number&gt;&lt;foreign-keys&gt;&lt;key app="EN" db-id="wpd5rrzr1fda08ezra8vs9x2xveevfeve2ts"&gt;618&lt;/key&gt;&lt;/foreign-keys&gt;&lt;ref-type name="Book Section"&gt;5&lt;/ref-type&gt;&lt;contributors&gt;&lt;authors&gt;&lt;author&gt;Outshoorn, Joyce&lt;/author&gt;&lt;/authors&gt;&lt;secondary-authors&gt;&lt;author&gt;McBride Stetson, Dorothy&lt;/author&gt;&lt;author&gt;Mazur, Amy&lt;/author&gt;&lt;/secondary-authors&gt;&lt;/contributors&gt;&lt;titles&gt;&lt;title&gt;Administrative accommodation in the Netherlands: The Department for the Coordination of Equality Policies&lt;/title&gt;&lt;secondary-title&gt;Comparative State Feminism&lt;/secondary-title&gt;&lt;/titles&gt;&lt;pages&gt;168-184&lt;/pages&gt;&lt;dates&gt;&lt;year&gt;1995&lt;/year&gt;&lt;/dates&gt;&lt;pub-location&gt;Thousand Oaks/London/New Delhi&lt;/pub-location&gt;&lt;publisher&gt;Sage&lt;/publisher&gt;&lt;urls&gt;&lt;/urls&gt;&lt;/record&gt;&lt;/Cite&gt;&lt;Cite&gt;&lt;Author&gt;Outshoorn&lt;/Author&gt;&lt;Year&gt;2010&lt;/Year&gt;&lt;RecNum&gt;619&lt;/RecNum&gt;&lt;record&gt;&lt;rec-number&gt;619&lt;/rec-number&gt;&lt;foreign-keys&gt;&lt;key app="EN" db-id="wpd5rrzr1fda08ezra8vs9x2xveevfeve2ts"&gt;619&lt;/key&gt;&lt;/foreign-keys&gt;&lt;ref-type name="Book Section"&gt;5&lt;/ref-type&gt;&lt;contributors&gt;&lt;authors&gt;&lt;author&gt;Outshoorn, Joyce&lt;/author&gt;&lt;/authors&gt;&lt;secondary-authors&gt;&lt;author&gt;McBride, Dorothy&lt;/author&gt;&lt;author&gt;Mazur, Amy&lt;/author&gt;&lt;/secondary-authors&gt;&lt;/contributors&gt;&lt;titles&gt;&lt;title&gt;Social Movements and Women’s Movements&lt;/title&gt;&lt;secondary-title&gt;The Politics of State Feminism: Innovations in Comparative Research &lt;/secondary-title&gt;&lt;/titles&gt;&lt;pages&gt;143-164&lt;/pages&gt;&lt;dates&gt;&lt;year&gt;2010&lt;/year&gt;&lt;/dates&gt;&lt;pub-location&gt;Philadephia&lt;/pub-location&gt;&lt;publisher&gt;Temple University Press&lt;/publisher&gt;&lt;urls&gt;&lt;/urls&gt;&lt;/record&gt;&lt;/Cite&gt;&lt;/EndNote&gt;</w:instrText>
      </w:r>
      <w:r w:rsidR="00FD3252" w:rsidRPr="00613270">
        <w:rPr>
          <w:rFonts w:cs="Times New Roman"/>
          <w:sz w:val="24"/>
          <w:szCs w:val="24"/>
        </w:rPr>
        <w:fldChar w:fldCharType="separate"/>
      </w:r>
      <w:r w:rsidR="00463505" w:rsidRPr="00613270">
        <w:rPr>
          <w:rFonts w:cs="Times New Roman"/>
          <w:noProof/>
          <w:sz w:val="24"/>
          <w:szCs w:val="24"/>
        </w:rPr>
        <w:t>(</w:t>
      </w:r>
      <w:hyperlink w:anchor="_ENREF_47" w:tooltip="Outshoorn, 1995 #618" w:history="1">
        <w:r w:rsidR="004421E1" w:rsidRPr="00613270">
          <w:rPr>
            <w:rFonts w:cs="Times New Roman"/>
            <w:noProof/>
            <w:sz w:val="24"/>
            <w:szCs w:val="24"/>
          </w:rPr>
          <w:t>Outshoorn 1995</w:t>
        </w:r>
      </w:hyperlink>
      <w:r w:rsidR="00463505" w:rsidRPr="00613270">
        <w:rPr>
          <w:rFonts w:cs="Times New Roman"/>
          <w:noProof/>
          <w:sz w:val="24"/>
          <w:szCs w:val="24"/>
        </w:rPr>
        <w:t xml:space="preserve">; </w:t>
      </w:r>
      <w:hyperlink w:anchor="_ENREF_48" w:tooltip="Outshoorn, 2010 #619" w:history="1">
        <w:r w:rsidR="004421E1" w:rsidRPr="00613270">
          <w:rPr>
            <w:rFonts w:cs="Times New Roman"/>
            <w:noProof/>
            <w:sz w:val="24"/>
            <w:szCs w:val="24"/>
          </w:rPr>
          <w:t>Outshoorn 2010</w:t>
        </w:r>
      </w:hyperlink>
      <w:r w:rsidR="00463505" w:rsidRPr="00613270">
        <w:rPr>
          <w:rFonts w:cs="Times New Roman"/>
          <w:noProof/>
          <w:sz w:val="24"/>
          <w:szCs w:val="24"/>
        </w:rPr>
        <w:t>)</w:t>
      </w:r>
      <w:r w:rsidR="00FD3252" w:rsidRPr="00613270">
        <w:rPr>
          <w:rFonts w:cs="Times New Roman"/>
          <w:sz w:val="24"/>
          <w:szCs w:val="24"/>
        </w:rPr>
        <w:fldChar w:fldCharType="end"/>
      </w:r>
      <w:r w:rsidR="00294A83" w:rsidRPr="00613270">
        <w:rPr>
          <w:rFonts w:cs="Times New Roman"/>
          <w:sz w:val="24"/>
          <w:szCs w:val="24"/>
        </w:rPr>
        <w:t xml:space="preserve">. </w:t>
      </w:r>
      <w:r w:rsidR="000011CC" w:rsidRPr="00613270">
        <w:rPr>
          <w:rFonts w:cs="Times New Roman"/>
          <w:sz w:val="24"/>
          <w:szCs w:val="24"/>
        </w:rPr>
        <w:t>However, the knowledge gap is partially exp</w:t>
      </w:r>
      <w:r w:rsidR="0015665D">
        <w:rPr>
          <w:rFonts w:cs="Times New Roman"/>
          <w:sz w:val="24"/>
          <w:szCs w:val="24"/>
        </w:rPr>
        <w:t>lained by the measurement instruments employed</w:t>
      </w:r>
      <w:r w:rsidR="00463505" w:rsidRPr="00613270">
        <w:rPr>
          <w:rFonts w:cs="Times New Roman"/>
          <w:sz w:val="24"/>
          <w:szCs w:val="24"/>
        </w:rPr>
        <w:t xml:space="preserve"> </w:t>
      </w:r>
      <w:r w:rsidR="00FD3252" w:rsidRPr="00613270">
        <w:rPr>
          <w:rFonts w:cs="Times New Roman"/>
          <w:sz w:val="24"/>
          <w:szCs w:val="24"/>
        </w:rPr>
        <w:fldChar w:fldCharType="begin"/>
      </w:r>
      <w:r w:rsidR="00463505" w:rsidRPr="00613270">
        <w:rPr>
          <w:rFonts w:cs="Times New Roman"/>
          <w:sz w:val="24"/>
          <w:szCs w:val="24"/>
        </w:rPr>
        <w:instrText xml:space="preserve"> ADDIN EN.CITE &lt;EndNote&gt;&lt;Cite&gt;&lt;Author&gt;Outshoorn&lt;/Author&gt;&lt;Year&gt;2012&lt;/Year&gt;&lt;RecNum&gt;620&lt;/RecNum&gt;&lt;DisplayText&gt;(Mondak and Anderson 2004; Outshoorn et al. 2012)&lt;/DisplayText&gt;&lt;record&gt;&lt;rec-number&gt;620&lt;/rec-number&gt;&lt;foreign-keys&gt;&lt;key app="EN" db-id="wpd5rrzr1fda08ezra8vs9x2xveevfeve2ts"&gt;620&lt;/key&gt;&lt;/foreign-keys&gt;&lt;ref-type name="Book Section"&gt;5&lt;/ref-type&gt;&lt;contributors&gt;&lt;authors&gt;&lt;author&gt;Outshoorn, Joyce&lt;/author&gt;&lt;author&gt;Kulawik, Teresa&lt;/author&gt;&lt;author&gt;Dudová, Radka&lt;/author&gt;&lt;author&gt;Prata, Ana&lt;/author&gt;&lt;/authors&gt;&lt;secondary-authors&gt;&lt;author&gt;Halsaa, Beatrice&lt;/author&gt;&lt;author&gt;Roseneil, Sasha&lt;/author&gt;&lt;author&gt;Sümer, Sevil&lt;/author&gt;&lt;/secondary-authors&gt;&lt;/contributors&gt;&lt;titles&gt;&lt;title&gt;Remaking Bodily Citizenship in Multicultural Europe: the Struggle for Autonomy and Self-determination&lt;/title&gt;&lt;secondary-title&gt;Remaking Citizenship in Multicultural Europe&lt;/secondary-title&gt;&lt;/titles&gt;&lt;pages&gt;118-141&lt;/pages&gt;&lt;dates&gt;&lt;year&gt;2012&lt;/year&gt;&lt;/dates&gt;&lt;pub-location&gt;Houndmills, Basingstoke&lt;/pub-location&gt;&lt;publisher&gt;Palgrave Macmillan&lt;/publisher&gt;&lt;urls&gt;&lt;/urls&gt;&lt;/record&gt;&lt;/Cite&gt;&lt;Cite&gt;&lt;Author&gt;Mondak&lt;/Author&gt;&lt;Year&gt;2004&lt;/Year&gt;&lt;RecNum&gt;212&lt;/RecNum&gt;&lt;record&gt;&lt;rec-number&gt;212&lt;/rec-number&gt;&lt;foreign-keys&gt;&lt;key app="EN" db-id="wpd5rrzr1fda08ezra8vs9x2xveevfeve2ts"&gt;212&lt;/key&gt;&lt;/foreign-keys&gt;&lt;ref-type name="Journal Article"&gt;17&lt;/ref-type&gt;&lt;contributors&gt;&lt;authors&gt;&lt;author&gt;Mondak, J&lt;/author&gt;&lt;author&gt;Anderson, M&lt;/author&gt;&lt;/authors&gt;&lt;/contributors&gt;&lt;titles&gt;&lt;title&gt;The knowledge gap: a reexamination of gender based differences in political knowledge&lt;/title&gt;&lt;secondary-title&gt;Journal of Politics&lt;/secondary-title&gt;&lt;/titles&gt;&lt;periodical&gt;&lt;full-title&gt;Journal of Politics&lt;/full-title&gt;&lt;/periodical&gt;&lt;pages&gt;492-512&lt;/pages&gt;&lt;volume&gt;66&lt;/volume&gt;&lt;number&gt;2&lt;/number&gt;&lt;keywords&gt;&lt;keyword&gt;knowledge&lt;/keyword&gt;&lt;/keywords&gt;&lt;dates&gt;&lt;year&gt;2004&lt;/year&gt;&lt;/dates&gt;&lt;urls&gt;&lt;/urls&gt;&lt;/record&gt;&lt;/Cite&gt;&lt;/EndNote&gt;</w:instrText>
      </w:r>
      <w:r w:rsidR="00FD3252" w:rsidRPr="00613270">
        <w:rPr>
          <w:rFonts w:cs="Times New Roman"/>
          <w:sz w:val="24"/>
          <w:szCs w:val="24"/>
        </w:rPr>
        <w:fldChar w:fldCharType="separate"/>
      </w:r>
      <w:r w:rsidR="00463505" w:rsidRPr="00613270">
        <w:rPr>
          <w:rFonts w:cs="Times New Roman"/>
          <w:noProof/>
          <w:sz w:val="24"/>
          <w:szCs w:val="24"/>
        </w:rPr>
        <w:t>(</w:t>
      </w:r>
      <w:hyperlink w:anchor="_ENREF_38" w:tooltip="Mondak, 2004 #212" w:history="1">
        <w:r w:rsidR="004421E1" w:rsidRPr="00613270">
          <w:rPr>
            <w:rFonts w:cs="Times New Roman"/>
            <w:noProof/>
            <w:sz w:val="24"/>
            <w:szCs w:val="24"/>
          </w:rPr>
          <w:t>Mondak and Anderson 2004</w:t>
        </w:r>
      </w:hyperlink>
      <w:r w:rsidR="00463505" w:rsidRPr="00613270">
        <w:rPr>
          <w:rFonts w:cs="Times New Roman"/>
          <w:noProof/>
          <w:sz w:val="24"/>
          <w:szCs w:val="24"/>
        </w:rPr>
        <w:t xml:space="preserve">; </w:t>
      </w:r>
      <w:hyperlink w:anchor="_ENREF_49" w:tooltip="Outshoorn, 2012 #620" w:history="1">
        <w:r w:rsidR="004421E1" w:rsidRPr="00613270">
          <w:rPr>
            <w:rFonts w:cs="Times New Roman"/>
            <w:noProof/>
            <w:sz w:val="24"/>
            <w:szCs w:val="24"/>
          </w:rPr>
          <w:t>Outshoorn et al. 2012</w:t>
        </w:r>
      </w:hyperlink>
      <w:r w:rsidR="00463505" w:rsidRPr="00613270">
        <w:rPr>
          <w:rFonts w:cs="Times New Roman"/>
          <w:noProof/>
          <w:sz w:val="24"/>
          <w:szCs w:val="24"/>
        </w:rPr>
        <w:t>)</w:t>
      </w:r>
      <w:r w:rsidR="00FD3252" w:rsidRPr="00613270">
        <w:rPr>
          <w:rFonts w:cs="Times New Roman"/>
          <w:sz w:val="24"/>
          <w:szCs w:val="24"/>
        </w:rPr>
        <w:fldChar w:fldCharType="end"/>
      </w:r>
      <w:r w:rsidR="00463505" w:rsidRPr="00613270">
        <w:rPr>
          <w:rFonts w:cs="Times New Roman"/>
          <w:sz w:val="24"/>
          <w:szCs w:val="24"/>
        </w:rPr>
        <w:t xml:space="preserve">. </w:t>
      </w:r>
      <w:r w:rsidR="000011CC" w:rsidRPr="00613270">
        <w:rPr>
          <w:rFonts w:cs="Times New Roman"/>
          <w:sz w:val="24"/>
          <w:szCs w:val="24"/>
        </w:rPr>
        <w:t>W</w:t>
      </w:r>
      <w:r w:rsidR="00463505" w:rsidRPr="00613270">
        <w:rPr>
          <w:rFonts w:cs="Times New Roman"/>
          <w:sz w:val="24"/>
          <w:szCs w:val="24"/>
        </w:rPr>
        <w:t>omen tend to answer ‘don’t k</w:t>
      </w:r>
      <w:r w:rsidR="003A27BE" w:rsidRPr="00613270">
        <w:rPr>
          <w:rFonts w:cs="Times New Roman"/>
          <w:sz w:val="24"/>
          <w:szCs w:val="24"/>
        </w:rPr>
        <w:t>now’ more often and are less likely to make an informed guess</w:t>
      </w:r>
      <w:r w:rsidR="0015665D">
        <w:rPr>
          <w:rFonts w:cs="Times New Roman"/>
          <w:sz w:val="24"/>
          <w:szCs w:val="24"/>
        </w:rPr>
        <w:t xml:space="preserve"> which means that men can gain higher scores in political knowledge quizzes without, in fact, being any better informed</w:t>
      </w:r>
      <w:r w:rsidR="003A27BE" w:rsidRPr="00613270">
        <w:rPr>
          <w:rFonts w:cs="Times New Roman"/>
          <w:sz w:val="24"/>
          <w:szCs w:val="24"/>
        </w:rPr>
        <w:t xml:space="preserve"> </w:t>
      </w:r>
      <w:r w:rsidR="00FD3252" w:rsidRPr="00613270">
        <w:rPr>
          <w:rFonts w:cs="Times New Roman"/>
          <w:sz w:val="24"/>
          <w:szCs w:val="24"/>
        </w:rPr>
        <w:fldChar w:fldCharType="begin"/>
      </w:r>
      <w:r w:rsidR="003A27BE" w:rsidRPr="00613270">
        <w:rPr>
          <w:rFonts w:cs="Times New Roman"/>
          <w:sz w:val="24"/>
          <w:szCs w:val="24"/>
        </w:rPr>
        <w:instrText xml:space="preserve"> ADDIN EN.CITE &lt;EndNote&gt;&lt;Cite&gt;&lt;Author&gt;Mondak&lt;/Author&gt;&lt;Year&gt;2004&lt;/Year&gt;&lt;RecNum&gt;212&lt;/RecNum&gt;&lt;DisplayText&gt;(Mondak and Anderson 2004)&lt;/DisplayText&gt;&lt;record&gt;&lt;rec-number&gt;212&lt;/rec-number&gt;&lt;foreign-keys&gt;&lt;key app="EN" db-id="wpd5rrzr1fda08ezra8vs9x2xveevfeve2ts"&gt;212&lt;/key&gt;&lt;/foreign-keys&gt;&lt;ref-type name="Journal Article"&gt;17&lt;/ref-type&gt;&lt;contributors&gt;&lt;authors&gt;&lt;author&gt;Mondak, J&lt;/author&gt;&lt;author&gt;Anderson, M&lt;/author&gt;&lt;/authors&gt;&lt;/contributors&gt;&lt;titles&gt;&lt;title&gt;The knowledge gap: a reexamination of gender based differences in political knowledge&lt;/title&gt;&lt;secondary-title&gt;Journal of Politics&lt;/secondary-title&gt;&lt;/titles&gt;&lt;periodical&gt;&lt;full-title&gt;Journal of Politics&lt;/full-title&gt;&lt;/periodical&gt;&lt;pages&gt;492-512&lt;/pages&gt;&lt;volume&gt;66&lt;/volume&gt;&lt;number&gt;2&lt;/number&gt;&lt;keywords&gt;&lt;keyword&gt;knowledge&lt;/keyword&gt;&lt;/keywords&gt;&lt;dates&gt;&lt;year&gt;2004&lt;/year&gt;&lt;/dates&gt;&lt;urls&gt;&lt;/urls&gt;&lt;/record&gt;&lt;/Cite&gt;&lt;/EndNote&gt;</w:instrText>
      </w:r>
      <w:r w:rsidR="00FD3252" w:rsidRPr="00613270">
        <w:rPr>
          <w:rFonts w:cs="Times New Roman"/>
          <w:sz w:val="24"/>
          <w:szCs w:val="24"/>
        </w:rPr>
        <w:fldChar w:fldCharType="separate"/>
      </w:r>
      <w:r w:rsidR="003A27BE" w:rsidRPr="00613270">
        <w:rPr>
          <w:rFonts w:cs="Times New Roman"/>
          <w:noProof/>
          <w:sz w:val="24"/>
          <w:szCs w:val="24"/>
        </w:rPr>
        <w:t>(</w:t>
      </w:r>
      <w:hyperlink w:anchor="_ENREF_38" w:tooltip="Mondak, 2004 #212" w:history="1">
        <w:r w:rsidR="004421E1" w:rsidRPr="00613270">
          <w:rPr>
            <w:rFonts w:cs="Times New Roman"/>
            <w:noProof/>
            <w:sz w:val="24"/>
            <w:szCs w:val="24"/>
          </w:rPr>
          <w:t>Mondak and Anderson 2004</w:t>
        </w:r>
      </w:hyperlink>
      <w:r w:rsidR="003A27BE" w:rsidRPr="00613270">
        <w:rPr>
          <w:rFonts w:cs="Times New Roman"/>
          <w:noProof/>
          <w:sz w:val="24"/>
          <w:szCs w:val="24"/>
        </w:rPr>
        <w:t>)</w:t>
      </w:r>
      <w:r w:rsidR="00FD3252" w:rsidRPr="00613270">
        <w:rPr>
          <w:rFonts w:cs="Times New Roman"/>
          <w:sz w:val="24"/>
          <w:szCs w:val="24"/>
        </w:rPr>
        <w:fldChar w:fldCharType="end"/>
      </w:r>
      <w:r w:rsidR="00463505" w:rsidRPr="00613270">
        <w:rPr>
          <w:rFonts w:cs="Times New Roman"/>
          <w:sz w:val="24"/>
          <w:szCs w:val="24"/>
        </w:rPr>
        <w:t>.</w:t>
      </w:r>
      <w:r w:rsidR="008743E4" w:rsidRPr="00613270">
        <w:rPr>
          <w:rFonts w:cs="Times New Roman"/>
          <w:sz w:val="24"/>
          <w:szCs w:val="24"/>
        </w:rPr>
        <w:t xml:space="preserve"> </w:t>
      </w:r>
      <w:r w:rsidR="00D56C06" w:rsidRPr="00613270">
        <w:rPr>
          <w:rFonts w:cs="Times New Roman"/>
          <w:sz w:val="24"/>
          <w:szCs w:val="24"/>
        </w:rPr>
        <w:t>Furthermore, the gender gap in political knowledge varies depending on what kind of political knowledge is measured. W</w:t>
      </w:r>
      <w:r w:rsidR="00463505" w:rsidRPr="00613270">
        <w:rPr>
          <w:rFonts w:cs="Times New Roman"/>
          <w:sz w:val="24"/>
          <w:szCs w:val="24"/>
        </w:rPr>
        <w:t>hen ask</w:t>
      </w:r>
      <w:r w:rsidR="008743E4" w:rsidRPr="00613270">
        <w:rPr>
          <w:rFonts w:cs="Times New Roman"/>
          <w:sz w:val="24"/>
          <w:szCs w:val="24"/>
        </w:rPr>
        <w:t>ed for information on</w:t>
      </w:r>
      <w:r w:rsidR="00463505" w:rsidRPr="00613270">
        <w:rPr>
          <w:rFonts w:cs="Times New Roman"/>
          <w:sz w:val="24"/>
          <w:szCs w:val="24"/>
        </w:rPr>
        <w:t xml:space="preserve"> state of women in American politi</w:t>
      </w:r>
      <w:r w:rsidR="008743E4" w:rsidRPr="00613270">
        <w:rPr>
          <w:rFonts w:cs="Times New Roman"/>
          <w:sz w:val="24"/>
          <w:szCs w:val="24"/>
        </w:rPr>
        <w:t>cs</w:t>
      </w:r>
      <w:r w:rsidR="00D56C06" w:rsidRPr="00613270">
        <w:rPr>
          <w:rFonts w:cs="Times New Roman"/>
          <w:sz w:val="24"/>
          <w:szCs w:val="24"/>
        </w:rPr>
        <w:t xml:space="preserve"> </w:t>
      </w:r>
      <w:r w:rsidR="008743E4" w:rsidRPr="00613270">
        <w:rPr>
          <w:rFonts w:cs="Times New Roman"/>
          <w:sz w:val="24"/>
          <w:szCs w:val="24"/>
        </w:rPr>
        <w:t>(Dolan, 2011</w:t>
      </w:r>
      <w:r w:rsidR="00E80984" w:rsidRPr="00613270">
        <w:rPr>
          <w:rFonts w:cs="Times New Roman"/>
          <w:sz w:val="24"/>
          <w:szCs w:val="24"/>
        </w:rPr>
        <w:t xml:space="preserve">) </w:t>
      </w:r>
      <w:r w:rsidR="00D56C06" w:rsidRPr="00613270">
        <w:rPr>
          <w:rFonts w:cs="Times New Roman"/>
          <w:sz w:val="24"/>
          <w:szCs w:val="24"/>
        </w:rPr>
        <w:t xml:space="preserve">or </w:t>
      </w:r>
      <w:r w:rsidR="00463505" w:rsidRPr="00613270">
        <w:rPr>
          <w:rFonts w:cs="Times New Roman"/>
          <w:color w:val="231F20"/>
          <w:sz w:val="24"/>
          <w:szCs w:val="24"/>
        </w:rPr>
        <w:t>knowledge of government services</w:t>
      </w:r>
      <w:r w:rsidR="00463505" w:rsidRPr="00613270">
        <w:rPr>
          <w:rFonts w:cs="Times New Roman"/>
          <w:sz w:val="24"/>
          <w:szCs w:val="24"/>
        </w:rPr>
        <w:t xml:space="preserve"> </w:t>
      </w:r>
      <w:r w:rsidR="00463505" w:rsidRPr="00613270">
        <w:rPr>
          <w:rFonts w:cs="Times New Roman"/>
          <w:color w:val="231F20"/>
          <w:sz w:val="24"/>
          <w:szCs w:val="24"/>
        </w:rPr>
        <w:t xml:space="preserve">and benefits </w:t>
      </w:r>
      <w:r w:rsidR="00E80984" w:rsidRPr="00613270">
        <w:rPr>
          <w:rFonts w:cs="Times New Roman"/>
          <w:color w:val="231F20"/>
          <w:sz w:val="24"/>
          <w:szCs w:val="24"/>
        </w:rPr>
        <w:t>(</w:t>
      </w:r>
      <w:proofErr w:type="spellStart"/>
      <w:r w:rsidR="00E80984" w:rsidRPr="00613270">
        <w:rPr>
          <w:rFonts w:cs="Times New Roman"/>
          <w:color w:val="231F20"/>
          <w:sz w:val="24"/>
          <w:szCs w:val="24"/>
        </w:rPr>
        <w:t>Stolle</w:t>
      </w:r>
      <w:proofErr w:type="spellEnd"/>
      <w:r w:rsidR="00E80984" w:rsidRPr="00613270">
        <w:rPr>
          <w:rFonts w:cs="Times New Roman"/>
          <w:color w:val="231F20"/>
          <w:sz w:val="24"/>
          <w:szCs w:val="24"/>
        </w:rPr>
        <w:t xml:space="preserve"> and </w:t>
      </w:r>
      <w:proofErr w:type="spellStart"/>
      <w:r w:rsidR="00E80984" w:rsidRPr="00613270">
        <w:rPr>
          <w:rFonts w:cs="Times New Roman"/>
          <w:color w:val="231F20"/>
          <w:sz w:val="24"/>
          <w:szCs w:val="24"/>
        </w:rPr>
        <w:t>Gidengil</w:t>
      </w:r>
      <w:proofErr w:type="spellEnd"/>
      <w:r w:rsidR="00E80984" w:rsidRPr="00613270">
        <w:rPr>
          <w:rFonts w:cs="Times New Roman"/>
          <w:color w:val="231F20"/>
          <w:sz w:val="24"/>
          <w:szCs w:val="24"/>
        </w:rPr>
        <w:t>, 2010</w:t>
      </w:r>
      <w:r w:rsidR="00463505" w:rsidRPr="00613270">
        <w:rPr>
          <w:rFonts w:cs="Times New Roman"/>
          <w:color w:val="231F20"/>
          <w:sz w:val="24"/>
          <w:szCs w:val="24"/>
        </w:rPr>
        <w:t>)</w:t>
      </w:r>
      <w:r w:rsidR="00D56C06" w:rsidRPr="00613270">
        <w:rPr>
          <w:rFonts w:cs="Times New Roman"/>
          <w:color w:val="231F20"/>
          <w:sz w:val="24"/>
          <w:szCs w:val="24"/>
        </w:rPr>
        <w:t xml:space="preserve"> </w:t>
      </w:r>
      <w:r w:rsidR="00D56C06" w:rsidRPr="00613270">
        <w:rPr>
          <w:rFonts w:cs="Times New Roman"/>
          <w:sz w:val="24"/>
          <w:szCs w:val="24"/>
        </w:rPr>
        <w:t>the gender gap in political knowledge is eliminated</w:t>
      </w:r>
      <w:r w:rsidR="00463505" w:rsidRPr="00613270">
        <w:rPr>
          <w:rFonts w:cs="Times New Roman"/>
          <w:color w:val="231F20"/>
          <w:sz w:val="24"/>
          <w:szCs w:val="24"/>
        </w:rPr>
        <w:t>. In addition to gender specific domains of knowledge there is some evidenc</w:t>
      </w:r>
      <w:r w:rsidR="00D56C06" w:rsidRPr="00613270">
        <w:rPr>
          <w:rFonts w:cs="Times New Roman"/>
          <w:color w:val="231F20"/>
          <w:sz w:val="24"/>
          <w:szCs w:val="24"/>
        </w:rPr>
        <w:t>e that women and men learn more</w:t>
      </w:r>
      <w:r w:rsidR="00463505" w:rsidRPr="00613270">
        <w:rPr>
          <w:rFonts w:cs="Times New Roman"/>
          <w:color w:val="231F20"/>
          <w:sz w:val="24"/>
          <w:szCs w:val="24"/>
        </w:rPr>
        <w:t xml:space="preserve"> in different political environments: a </w:t>
      </w:r>
      <w:r w:rsidR="00463505" w:rsidRPr="00613270">
        <w:rPr>
          <w:rFonts w:cs="Times New Roman"/>
          <w:color w:val="231F20"/>
          <w:sz w:val="24"/>
          <w:szCs w:val="24"/>
          <w:lang w:val="en-US"/>
        </w:rPr>
        <w:t xml:space="preserve">2011 US study found that partisan conflict was more likely to promote learning during a midterm election campaign among </w:t>
      </w:r>
      <w:r w:rsidR="00463505" w:rsidRPr="00613270">
        <w:rPr>
          <w:rFonts w:cs="Times New Roman"/>
          <w:color w:val="231F20"/>
          <w:sz w:val="24"/>
          <w:szCs w:val="24"/>
          <w:lang w:val="en-US"/>
        </w:rPr>
        <w:lastRenderedPageBreak/>
        <w:t>young men, but young women learnt more in contexts of consensus</w:t>
      </w:r>
      <w:r w:rsidR="00477C8B" w:rsidRPr="00613270">
        <w:rPr>
          <w:rFonts w:cs="Times New Roman"/>
          <w:color w:val="231F20"/>
          <w:sz w:val="24"/>
          <w:szCs w:val="24"/>
          <w:lang w:val="en-US"/>
        </w:rPr>
        <w:t>.</w:t>
      </w:r>
    </w:p>
    <w:p w:rsidR="00463505" w:rsidRPr="00613270" w:rsidRDefault="00463505" w:rsidP="00463505">
      <w:pPr>
        <w:widowControl w:val="0"/>
        <w:autoSpaceDE w:val="0"/>
        <w:autoSpaceDN w:val="0"/>
        <w:adjustRightInd w:val="0"/>
        <w:spacing w:after="0" w:line="360" w:lineRule="auto"/>
        <w:ind w:left="720"/>
        <w:rPr>
          <w:rFonts w:cs="Times New Roman"/>
          <w:i/>
          <w:color w:val="231F20"/>
          <w:sz w:val="24"/>
          <w:szCs w:val="24"/>
          <w:lang w:val="en-US"/>
        </w:rPr>
      </w:pPr>
      <w:r w:rsidRPr="00613270">
        <w:rPr>
          <w:rFonts w:cs="Times New Roman"/>
          <w:i/>
          <w:color w:val="231F20"/>
          <w:sz w:val="24"/>
          <w:szCs w:val="24"/>
          <w:lang w:val="en-US"/>
        </w:rPr>
        <w:t>‘Young men gain the most knowledge in environments marked by conflict, such as in debates with friends or by living in communities marked by partisan division. Young  women, however, appear to practice a civic or communal style of citizenship, where political learning is greatest for those who discuss politics with family and live in politically homogenous areas’ (</w:t>
      </w:r>
      <w:proofErr w:type="spellStart"/>
      <w:r w:rsidRPr="00613270">
        <w:rPr>
          <w:rFonts w:cs="Times New Roman"/>
          <w:i/>
          <w:color w:val="231F20"/>
          <w:sz w:val="24"/>
          <w:szCs w:val="24"/>
          <w:lang w:val="en-US"/>
        </w:rPr>
        <w:t>Wolak</w:t>
      </w:r>
      <w:proofErr w:type="spellEnd"/>
      <w:r w:rsidRPr="00613270">
        <w:rPr>
          <w:rFonts w:cs="Times New Roman"/>
          <w:i/>
          <w:color w:val="231F20"/>
          <w:sz w:val="24"/>
          <w:szCs w:val="24"/>
          <w:lang w:val="en-US"/>
        </w:rPr>
        <w:t xml:space="preserve"> and </w:t>
      </w:r>
      <w:proofErr w:type="spellStart"/>
      <w:r w:rsidRPr="00613270">
        <w:rPr>
          <w:rFonts w:cs="Times New Roman"/>
          <w:i/>
          <w:color w:val="231F20"/>
          <w:sz w:val="24"/>
          <w:szCs w:val="24"/>
          <w:lang w:val="en-US"/>
        </w:rPr>
        <w:t>McDevitt</w:t>
      </w:r>
      <w:proofErr w:type="spellEnd"/>
      <w:r w:rsidRPr="00613270">
        <w:rPr>
          <w:rFonts w:cs="Times New Roman"/>
          <w:i/>
          <w:color w:val="231F20"/>
          <w:sz w:val="24"/>
          <w:szCs w:val="24"/>
          <w:lang w:val="en-US"/>
        </w:rPr>
        <w:t xml:space="preserve"> 2011, 506).   </w:t>
      </w:r>
    </w:p>
    <w:p w:rsidR="008C2E14" w:rsidRDefault="008C2E14" w:rsidP="008C2E14">
      <w:pPr>
        <w:widowControl w:val="0"/>
        <w:autoSpaceDE w:val="0"/>
        <w:autoSpaceDN w:val="0"/>
        <w:adjustRightInd w:val="0"/>
        <w:spacing w:after="0" w:line="360" w:lineRule="auto"/>
        <w:rPr>
          <w:rFonts w:cs="Times New Roman"/>
          <w:b/>
          <w:color w:val="231F20"/>
          <w:sz w:val="24"/>
          <w:szCs w:val="24"/>
        </w:rPr>
      </w:pPr>
    </w:p>
    <w:p w:rsidR="008C2E14" w:rsidRPr="00613270" w:rsidRDefault="008C2E14" w:rsidP="008C2E14">
      <w:pPr>
        <w:widowControl w:val="0"/>
        <w:autoSpaceDE w:val="0"/>
        <w:autoSpaceDN w:val="0"/>
        <w:adjustRightInd w:val="0"/>
        <w:spacing w:after="0" w:line="360" w:lineRule="auto"/>
        <w:rPr>
          <w:rFonts w:cs="Times New Roman"/>
          <w:color w:val="231F20"/>
          <w:sz w:val="24"/>
          <w:szCs w:val="24"/>
        </w:rPr>
      </w:pPr>
      <w:r>
        <w:rPr>
          <w:rFonts w:cs="Times New Roman"/>
          <w:b/>
          <w:color w:val="231F20"/>
          <w:sz w:val="24"/>
          <w:szCs w:val="24"/>
        </w:rPr>
        <w:t xml:space="preserve">The </w:t>
      </w:r>
      <w:proofErr w:type="spellStart"/>
      <w:r>
        <w:rPr>
          <w:rFonts w:cs="Times New Roman"/>
          <w:b/>
          <w:color w:val="231F20"/>
          <w:sz w:val="24"/>
          <w:szCs w:val="24"/>
        </w:rPr>
        <w:t>Fabian</w:t>
      </w:r>
      <w:proofErr w:type="spellEnd"/>
      <w:r>
        <w:rPr>
          <w:rFonts w:cs="Times New Roman"/>
          <w:b/>
          <w:color w:val="231F20"/>
          <w:sz w:val="24"/>
          <w:szCs w:val="24"/>
        </w:rPr>
        <w:t xml:space="preserve"> Women’s Network Mentoring and Political Education Programme (A Case Study)</w:t>
      </w:r>
    </w:p>
    <w:p w:rsidR="008C2E14" w:rsidRPr="00613270" w:rsidRDefault="008C2E14" w:rsidP="008C2E14">
      <w:pPr>
        <w:spacing w:line="360" w:lineRule="auto"/>
        <w:jc w:val="both"/>
        <w:rPr>
          <w:sz w:val="24"/>
          <w:szCs w:val="24"/>
        </w:rPr>
      </w:pPr>
      <w:r w:rsidRPr="00613270">
        <w:rPr>
          <w:sz w:val="24"/>
          <w:szCs w:val="24"/>
        </w:rPr>
        <w:t xml:space="preserve">In this section I draw on an evaluation of the </w:t>
      </w:r>
      <w:proofErr w:type="spellStart"/>
      <w:r w:rsidRPr="00613270">
        <w:rPr>
          <w:sz w:val="24"/>
          <w:szCs w:val="24"/>
        </w:rPr>
        <w:t>Fabian</w:t>
      </w:r>
      <w:proofErr w:type="spellEnd"/>
      <w:r w:rsidRPr="00613270">
        <w:rPr>
          <w:sz w:val="24"/>
          <w:szCs w:val="24"/>
        </w:rPr>
        <w:t xml:space="preserve"> Women’s Network’s mentoring and political education programme (2011-2013) that I conducted with Professor Joni Lovenduski (Birkbeck). The scheme is run by experienced leaders (Christine </w:t>
      </w:r>
      <w:proofErr w:type="spellStart"/>
      <w:r w:rsidRPr="00613270">
        <w:rPr>
          <w:sz w:val="24"/>
          <w:szCs w:val="24"/>
        </w:rPr>
        <w:t>Megson</w:t>
      </w:r>
      <w:proofErr w:type="spellEnd"/>
      <w:r w:rsidRPr="00613270">
        <w:rPr>
          <w:sz w:val="24"/>
          <w:szCs w:val="24"/>
        </w:rPr>
        <w:t xml:space="preserve"> &amp; Caroline Adams) and receives support from high ranking politicians (particularly </w:t>
      </w:r>
      <w:proofErr w:type="spellStart"/>
      <w:r w:rsidRPr="00613270">
        <w:rPr>
          <w:sz w:val="24"/>
          <w:szCs w:val="24"/>
        </w:rPr>
        <w:t>Seema</w:t>
      </w:r>
      <w:proofErr w:type="spellEnd"/>
      <w:r w:rsidRPr="00613270">
        <w:rPr>
          <w:sz w:val="24"/>
          <w:szCs w:val="24"/>
        </w:rPr>
        <w:t xml:space="preserve"> </w:t>
      </w:r>
      <w:proofErr w:type="spellStart"/>
      <w:r w:rsidRPr="00613270">
        <w:rPr>
          <w:sz w:val="24"/>
          <w:szCs w:val="24"/>
        </w:rPr>
        <w:t>Malhotra</w:t>
      </w:r>
      <w:proofErr w:type="spellEnd"/>
      <w:r w:rsidRPr="00613270">
        <w:rPr>
          <w:sz w:val="24"/>
          <w:szCs w:val="24"/>
        </w:rPr>
        <w:t xml:space="preserve"> MP). The programme combines a ten month long mentoring scheme with a political education programme, comprising of a series of linked training events that encourage the development of a peer network alongside the one-on-one mentoring relationship. In the first year 22 mentees were offered a place on the scheme, 23 in the second year. As well as attending meetings with their mentor on an approximately monthly basis mentees participate in a series of linked training events, including an induction event at Westminster, a Parliament day, a trip to Brussels sponsored by three British Labour party MEPs and a residential training weekend. All participants in the programme completed a pre and post scheme questionnaire which included self-ratings of their political skills. </w:t>
      </w:r>
      <w:r>
        <w:rPr>
          <w:sz w:val="24"/>
          <w:szCs w:val="24"/>
        </w:rPr>
        <w:t xml:space="preserve">The political skills that the programme is designed to develop were identified by the organisers to be particularly relevant for potential British Labour party election candidates. </w:t>
      </w:r>
    </w:p>
    <w:p w:rsidR="008C2E14" w:rsidRPr="00613270" w:rsidRDefault="008C2E14" w:rsidP="008C2E14">
      <w:pPr>
        <w:spacing w:line="360" w:lineRule="auto"/>
        <w:jc w:val="both"/>
        <w:rPr>
          <w:sz w:val="24"/>
          <w:szCs w:val="24"/>
        </w:rPr>
      </w:pPr>
      <w:r>
        <w:rPr>
          <w:sz w:val="24"/>
          <w:szCs w:val="24"/>
        </w:rPr>
        <w:t>The political s</w:t>
      </w:r>
      <w:r w:rsidRPr="00613270">
        <w:rPr>
          <w:sz w:val="24"/>
          <w:szCs w:val="24"/>
        </w:rPr>
        <w:t xml:space="preserve">kills </w:t>
      </w:r>
      <w:r>
        <w:rPr>
          <w:sz w:val="24"/>
          <w:szCs w:val="24"/>
        </w:rPr>
        <w:t>questionnaire contained the following items:</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I know how Parliament works</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I understand the roles and responsibilities of the boards of public bodies</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I have a good understanding of Labour history, Labour policy and political economy</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 xml:space="preserve">I could explain to a new member how the Labour party works at constituency and national level </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 xml:space="preserve">Journalists and politicians are interested in my opinion </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lastRenderedPageBreak/>
        <w:t xml:space="preserve">If a radio station called me today I would feel confident taking part in a live political debate tomorrow </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I understand the process of running for selection to be a national election candidate</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 xml:space="preserve">I understand the process of running for appointment to a local or national public board </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 xml:space="preserve">I understand what it takes to be a good effective representative </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 xml:space="preserve">Local </w:t>
      </w:r>
      <w:proofErr w:type="spellStart"/>
      <w:r w:rsidRPr="00613270">
        <w:rPr>
          <w:rFonts w:asciiTheme="minorHAnsi" w:hAnsiTheme="minorHAnsi"/>
        </w:rPr>
        <w:t>Fabian</w:t>
      </w:r>
      <w:proofErr w:type="spellEnd"/>
      <w:r w:rsidRPr="00613270">
        <w:rPr>
          <w:rFonts w:asciiTheme="minorHAnsi" w:hAnsiTheme="minorHAnsi"/>
        </w:rPr>
        <w:t xml:space="preserve"> societies and CLPs are interested in inviting me to speak at their meetings </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 xml:space="preserve">I have a strong regional and national political network </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 xml:space="preserve">I know people on public boards or political life who I feel I can approach personally for information or advice </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 xml:space="preserve">Other people see me as a leader </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 xml:space="preserve">I would feel confident to be a leading speaker in a debate </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 xml:space="preserve">I am a confident speechwriter </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 xml:space="preserve">When I give a speech, I am persuasive </w:t>
      </w:r>
    </w:p>
    <w:p w:rsidR="008C2E14" w:rsidRPr="00613270" w:rsidRDefault="008C2E14" w:rsidP="008C2E14">
      <w:pPr>
        <w:pStyle w:val="ListParagraph"/>
        <w:numPr>
          <w:ilvl w:val="0"/>
          <w:numId w:val="6"/>
        </w:numPr>
        <w:spacing w:line="360" w:lineRule="auto"/>
        <w:contextualSpacing w:val="0"/>
        <w:jc w:val="both"/>
        <w:rPr>
          <w:rFonts w:asciiTheme="minorHAnsi" w:hAnsiTheme="minorHAnsi"/>
        </w:rPr>
      </w:pPr>
      <w:r w:rsidRPr="00613270">
        <w:rPr>
          <w:rFonts w:asciiTheme="minorHAnsi" w:hAnsiTheme="minorHAnsi"/>
        </w:rPr>
        <w:t>I am confident in my ability to build relationships with senior party officers and politicians</w:t>
      </w:r>
    </w:p>
    <w:p w:rsidR="008C2E14" w:rsidRPr="00613270" w:rsidRDefault="008C2E14" w:rsidP="008C2E14">
      <w:pPr>
        <w:spacing w:line="360" w:lineRule="auto"/>
        <w:jc w:val="both"/>
        <w:rPr>
          <w:sz w:val="24"/>
          <w:szCs w:val="24"/>
        </w:rPr>
      </w:pPr>
      <w:r w:rsidRPr="00613270">
        <w:rPr>
          <w:sz w:val="24"/>
          <w:szCs w:val="24"/>
        </w:rPr>
        <w:t>Participants were asked to rate their own skills on a scale from 1 (strongly disag</w:t>
      </w:r>
      <w:r>
        <w:rPr>
          <w:sz w:val="24"/>
          <w:szCs w:val="24"/>
        </w:rPr>
        <w:t>ree) to 6 (strongly agree) for the</w:t>
      </w:r>
      <w:r w:rsidRPr="00613270">
        <w:rPr>
          <w:sz w:val="24"/>
          <w:szCs w:val="24"/>
        </w:rPr>
        <w:t xml:space="preserve"> battery of 17 items. On every item participants’ self-ratings improved between the pre and post surveys. When the re</w:t>
      </w:r>
      <w:r>
        <w:rPr>
          <w:sz w:val="24"/>
          <w:szCs w:val="24"/>
        </w:rPr>
        <w:t xml:space="preserve">sponses to all of the items were </w:t>
      </w:r>
      <w:r w:rsidRPr="00613270">
        <w:rPr>
          <w:sz w:val="24"/>
          <w:szCs w:val="24"/>
        </w:rPr>
        <w:t>added together to create a political skills scale the average score among the 2011/12 cohort was 54 in the pre scheme survey and 74 in the post scheme survey and among the 2012/13 cohort the average in the pre scheme survey was 52 and 73 in the post scheme survey (out of a possible 102). Overall, the average shift in self-rated political skills across the first year or the programme was 20 percentage points and 21 percentage points in year two.</w:t>
      </w:r>
      <w:r>
        <w:rPr>
          <w:sz w:val="24"/>
          <w:szCs w:val="24"/>
        </w:rPr>
        <w:t xml:space="preserve"> This suggests that the programme was effective at improving the participants’ self-confidence in their own abilities; analysis of the focus group transcripts provides more insight as to how this transformation was achieved. </w:t>
      </w:r>
    </w:p>
    <w:p w:rsidR="008C2E14" w:rsidRPr="00613270" w:rsidRDefault="008C2E14" w:rsidP="008C2E14">
      <w:pPr>
        <w:spacing w:line="360" w:lineRule="auto"/>
        <w:jc w:val="both"/>
        <w:rPr>
          <w:sz w:val="24"/>
          <w:szCs w:val="24"/>
        </w:rPr>
      </w:pPr>
      <w:r w:rsidRPr="00613270">
        <w:rPr>
          <w:sz w:val="24"/>
          <w:szCs w:val="24"/>
        </w:rPr>
        <w:t xml:space="preserve">The focus groups repeatedly returned to the issue of confidence and self-belief and its particular relevance to political and public life. There was general agreement that women </w:t>
      </w:r>
      <w:r w:rsidRPr="00613270">
        <w:rPr>
          <w:sz w:val="24"/>
          <w:szCs w:val="24"/>
        </w:rPr>
        <w:lastRenderedPageBreak/>
        <w:t xml:space="preserve">might be at a disadvantage in this regard and that they might be less likely to assert themselves in male dominated political settings. </w:t>
      </w:r>
    </w:p>
    <w:p w:rsidR="008C2E14" w:rsidRPr="00613270" w:rsidRDefault="008C2E14" w:rsidP="008C2E14">
      <w:pPr>
        <w:spacing w:line="360" w:lineRule="auto"/>
        <w:rPr>
          <w:i/>
          <w:iCs/>
          <w:sz w:val="24"/>
          <w:szCs w:val="24"/>
        </w:rPr>
      </w:pPr>
      <w:proofErr w:type="gramStart"/>
      <w:r w:rsidRPr="00613270">
        <w:rPr>
          <w:sz w:val="24"/>
          <w:szCs w:val="24"/>
        </w:rPr>
        <w:t xml:space="preserve">Participant </w:t>
      </w:r>
      <w:r w:rsidRPr="00613270">
        <w:rPr>
          <w:i/>
          <w:iCs/>
          <w:sz w:val="24"/>
          <w:szCs w:val="24"/>
        </w:rPr>
        <w:t>“Politics is very male dominated- being able to speak up.</w:t>
      </w:r>
      <w:proofErr w:type="gramEnd"/>
      <w:r w:rsidRPr="00613270">
        <w:rPr>
          <w:i/>
          <w:iCs/>
          <w:sz w:val="24"/>
          <w:szCs w:val="24"/>
        </w:rPr>
        <w:t xml:space="preserve"> [Having a women only space is] very important – sometimes you feel you can call on each other, support each other.”</w:t>
      </w:r>
    </w:p>
    <w:p w:rsidR="008C2E14" w:rsidRPr="00613270" w:rsidRDefault="008C2E14" w:rsidP="008C2E14">
      <w:pPr>
        <w:spacing w:line="360" w:lineRule="auto"/>
        <w:rPr>
          <w:sz w:val="24"/>
          <w:szCs w:val="24"/>
        </w:rPr>
      </w:pPr>
      <w:r w:rsidRPr="00613270">
        <w:rPr>
          <w:sz w:val="24"/>
          <w:szCs w:val="24"/>
        </w:rPr>
        <w:t>An important feature of this developing political confidence was the willingness to express political ambition.</w:t>
      </w:r>
    </w:p>
    <w:p w:rsidR="008C2E14" w:rsidRPr="00613270" w:rsidRDefault="008C2E14" w:rsidP="008C2E14">
      <w:pPr>
        <w:spacing w:line="360" w:lineRule="auto"/>
        <w:rPr>
          <w:i/>
          <w:iCs/>
          <w:sz w:val="24"/>
          <w:szCs w:val="24"/>
        </w:rPr>
      </w:pPr>
      <w:r w:rsidRPr="00613270">
        <w:rPr>
          <w:sz w:val="24"/>
          <w:szCs w:val="24"/>
        </w:rPr>
        <w:t xml:space="preserve">Participant </w:t>
      </w:r>
      <w:r w:rsidRPr="00613270">
        <w:rPr>
          <w:i/>
          <w:iCs/>
          <w:sz w:val="24"/>
          <w:szCs w:val="24"/>
        </w:rPr>
        <w:t>“I’m much more open about my ambitions with my friends and family- before it’s just so embarrassing and now I will tell anybody.”</w:t>
      </w:r>
    </w:p>
    <w:p w:rsidR="008C2E14" w:rsidRPr="00613270" w:rsidRDefault="008C2E14" w:rsidP="008C2E14">
      <w:pPr>
        <w:spacing w:line="360" w:lineRule="auto"/>
        <w:rPr>
          <w:i/>
          <w:iCs/>
          <w:sz w:val="24"/>
          <w:szCs w:val="24"/>
        </w:rPr>
      </w:pPr>
      <w:r w:rsidRPr="00613270">
        <w:rPr>
          <w:sz w:val="24"/>
          <w:szCs w:val="24"/>
        </w:rPr>
        <w:t xml:space="preserve">Participant </w:t>
      </w:r>
      <w:r w:rsidRPr="00613270">
        <w:rPr>
          <w:i/>
          <w:iCs/>
          <w:sz w:val="24"/>
          <w:szCs w:val="24"/>
        </w:rPr>
        <w:t xml:space="preserve">“[now I] talk openly to other people ‘I’ve got this ambition’- we can talk about each other’s ambitions. Realising what’s possible. In the application I said I’d like to be a councillor because to say I wanted to be an MP was ridiculous and could never happen but now it seems </w:t>
      </w:r>
      <w:proofErr w:type="gramStart"/>
      <w:r w:rsidRPr="00613270">
        <w:rPr>
          <w:i/>
          <w:iCs/>
          <w:sz w:val="24"/>
          <w:szCs w:val="24"/>
        </w:rPr>
        <w:t>possible/achievable</w:t>
      </w:r>
      <w:proofErr w:type="gramEnd"/>
      <w:r w:rsidRPr="00613270">
        <w:rPr>
          <w:i/>
          <w:iCs/>
          <w:sz w:val="24"/>
          <w:szCs w:val="24"/>
        </w:rPr>
        <w:t>.”</w:t>
      </w:r>
    </w:p>
    <w:p w:rsidR="008C2E14" w:rsidRPr="00613270" w:rsidRDefault="008C2E14" w:rsidP="008C2E14">
      <w:pPr>
        <w:spacing w:line="360" w:lineRule="auto"/>
        <w:jc w:val="both"/>
        <w:rPr>
          <w:sz w:val="24"/>
          <w:szCs w:val="24"/>
        </w:rPr>
      </w:pPr>
      <w:r w:rsidRPr="00613270">
        <w:rPr>
          <w:sz w:val="24"/>
          <w:szCs w:val="24"/>
        </w:rPr>
        <w:t>The development of a peer network was repeatedly mentioned as one of the most significant contributions of the scheme to the participants’ political development.</w:t>
      </w:r>
    </w:p>
    <w:p w:rsidR="008C2E14" w:rsidRPr="00613270" w:rsidRDefault="008C2E14" w:rsidP="008C2E14">
      <w:pPr>
        <w:spacing w:line="360" w:lineRule="auto"/>
        <w:rPr>
          <w:i/>
          <w:iCs/>
          <w:sz w:val="24"/>
          <w:szCs w:val="24"/>
        </w:rPr>
      </w:pPr>
      <w:r w:rsidRPr="00613270">
        <w:rPr>
          <w:sz w:val="24"/>
          <w:szCs w:val="24"/>
        </w:rPr>
        <w:t>Participant</w:t>
      </w:r>
      <w:r w:rsidRPr="00613270">
        <w:rPr>
          <w:i/>
          <w:iCs/>
          <w:sz w:val="24"/>
          <w:szCs w:val="24"/>
        </w:rPr>
        <w:t xml:space="preserve"> “[It’s not] just about the relationship with the mentor but with the people around the table.” </w:t>
      </w:r>
    </w:p>
    <w:p w:rsidR="008C2E14" w:rsidRPr="00613270" w:rsidRDefault="008C2E14" w:rsidP="008C2E14">
      <w:pPr>
        <w:spacing w:line="360" w:lineRule="auto"/>
        <w:jc w:val="both"/>
        <w:rPr>
          <w:sz w:val="24"/>
          <w:szCs w:val="24"/>
        </w:rPr>
      </w:pPr>
      <w:r w:rsidRPr="00613270">
        <w:rPr>
          <w:sz w:val="24"/>
          <w:szCs w:val="24"/>
        </w:rPr>
        <w:t xml:space="preserve">Another significant theme raised by the mentees and the organisers was the important role played by high profile politicians in supporting the programme. This manifested itself in several ways. It was striking how many participants referred to the first session (also held in the Shadow Cabinet room) and how being in that place made the possibility of a political life </w:t>
      </w:r>
      <w:proofErr w:type="gramStart"/>
      <w:r w:rsidRPr="00613270">
        <w:rPr>
          <w:sz w:val="24"/>
          <w:szCs w:val="24"/>
        </w:rPr>
        <w:t>appear</w:t>
      </w:r>
      <w:proofErr w:type="gramEnd"/>
      <w:r w:rsidRPr="00613270">
        <w:rPr>
          <w:sz w:val="24"/>
          <w:szCs w:val="24"/>
        </w:rPr>
        <w:t xml:space="preserve"> more real. The use of this room, and other Palace of Westminster resources was dependent on the good will of the MPs and administrators involved. Participants also mentioned the tour around Westminster and the Brussels trip as examples of how being present in political institutions helped them to foster a sense of belonging, perhaps even as sense of entitlement as a citizen to feel at home in the state’s political institutions. </w:t>
      </w:r>
    </w:p>
    <w:p w:rsidR="008C2E14" w:rsidRPr="00613270" w:rsidRDefault="008C2E14" w:rsidP="008C2E14">
      <w:pPr>
        <w:spacing w:line="360" w:lineRule="auto"/>
        <w:jc w:val="both"/>
        <w:rPr>
          <w:i/>
          <w:iCs/>
          <w:sz w:val="24"/>
          <w:szCs w:val="24"/>
        </w:rPr>
      </w:pPr>
      <w:r w:rsidRPr="00613270">
        <w:rPr>
          <w:sz w:val="24"/>
          <w:szCs w:val="24"/>
        </w:rPr>
        <w:t xml:space="preserve">Participant </w:t>
      </w:r>
      <w:r w:rsidRPr="00613270">
        <w:rPr>
          <w:i/>
          <w:iCs/>
          <w:sz w:val="24"/>
          <w:szCs w:val="24"/>
        </w:rPr>
        <w:t>“The fact that we can sit in the Shadow cabinet room and think ‘one day I could do this’”</w:t>
      </w:r>
    </w:p>
    <w:p w:rsidR="008C2E14" w:rsidRPr="00613270" w:rsidRDefault="008C2E14" w:rsidP="008C2E14">
      <w:pPr>
        <w:spacing w:line="360" w:lineRule="auto"/>
        <w:jc w:val="both"/>
        <w:rPr>
          <w:sz w:val="24"/>
          <w:szCs w:val="24"/>
        </w:rPr>
      </w:pPr>
      <w:r w:rsidRPr="00613270">
        <w:rPr>
          <w:sz w:val="24"/>
          <w:szCs w:val="24"/>
        </w:rPr>
        <w:lastRenderedPageBreak/>
        <w:t xml:space="preserve">The results of this study strongly suggest that access to politically significant spaces is </w:t>
      </w:r>
      <w:proofErr w:type="gramStart"/>
      <w:r w:rsidRPr="00613270">
        <w:rPr>
          <w:sz w:val="24"/>
          <w:szCs w:val="24"/>
        </w:rPr>
        <w:t>key</w:t>
      </w:r>
      <w:proofErr w:type="gramEnd"/>
      <w:r w:rsidRPr="00613270">
        <w:rPr>
          <w:sz w:val="24"/>
          <w:szCs w:val="24"/>
        </w:rPr>
        <w:t xml:space="preserve"> to the implementation of a successful political mentoring and training programme. These functions cannot be readily outsourced to outside training providers and they do more than enhance the experience. The participants were very clear that inhabiting real political spaces was necessary in order to make the leap of imagination required to view themselves as potential politicians.</w:t>
      </w:r>
    </w:p>
    <w:p w:rsidR="008C2E14" w:rsidRPr="00613270" w:rsidRDefault="008C2E14" w:rsidP="008C2E14">
      <w:pPr>
        <w:spacing w:line="360" w:lineRule="auto"/>
        <w:jc w:val="both"/>
        <w:rPr>
          <w:sz w:val="24"/>
          <w:szCs w:val="24"/>
        </w:rPr>
      </w:pPr>
      <w:r w:rsidRPr="00613270">
        <w:rPr>
          <w:sz w:val="24"/>
          <w:szCs w:val="24"/>
        </w:rPr>
        <w:t xml:space="preserve">The involvement of high profile politicians in the training events was </w:t>
      </w:r>
      <w:proofErr w:type="gramStart"/>
      <w:r w:rsidRPr="00613270">
        <w:rPr>
          <w:sz w:val="24"/>
          <w:szCs w:val="24"/>
        </w:rPr>
        <w:t>crucial,</w:t>
      </w:r>
      <w:proofErr w:type="gramEnd"/>
      <w:r w:rsidRPr="00613270">
        <w:rPr>
          <w:sz w:val="24"/>
          <w:szCs w:val="24"/>
        </w:rPr>
        <w:t xml:space="preserve"> it stimulated the participants and encouraged them to think of themselves as future politicians.</w:t>
      </w:r>
    </w:p>
    <w:p w:rsidR="008C2E14" w:rsidRPr="00613270" w:rsidRDefault="008C2E14" w:rsidP="008C2E14">
      <w:pPr>
        <w:spacing w:line="360" w:lineRule="auto"/>
        <w:jc w:val="both"/>
        <w:rPr>
          <w:i/>
          <w:iCs/>
          <w:sz w:val="24"/>
          <w:szCs w:val="24"/>
        </w:rPr>
      </w:pPr>
      <w:r w:rsidRPr="00613270">
        <w:rPr>
          <w:sz w:val="24"/>
          <w:szCs w:val="24"/>
        </w:rPr>
        <w:t xml:space="preserve">Participant </w:t>
      </w:r>
      <w:r w:rsidRPr="00613270">
        <w:rPr>
          <w:i/>
          <w:iCs/>
          <w:sz w:val="24"/>
          <w:szCs w:val="24"/>
        </w:rPr>
        <w:t>“Meeting these women who were already successful made me realise I just needed to get on and do it. A real shift in terms of how I was approaching everything.”</w:t>
      </w:r>
    </w:p>
    <w:p w:rsidR="00685936" w:rsidRPr="00A47257" w:rsidRDefault="008C2E14" w:rsidP="008C2E14">
      <w:pPr>
        <w:spacing w:line="360" w:lineRule="auto"/>
        <w:jc w:val="both"/>
        <w:rPr>
          <w:i/>
          <w:iCs/>
          <w:sz w:val="24"/>
          <w:szCs w:val="24"/>
        </w:rPr>
      </w:pPr>
      <w:r w:rsidRPr="00613270">
        <w:rPr>
          <w:sz w:val="24"/>
          <w:szCs w:val="24"/>
        </w:rPr>
        <w:t xml:space="preserve">Participant </w:t>
      </w:r>
      <w:r w:rsidRPr="00613270">
        <w:rPr>
          <w:i/>
          <w:iCs/>
          <w:sz w:val="24"/>
          <w:szCs w:val="24"/>
        </w:rPr>
        <w:t xml:space="preserve">“Westminster and Brussels [trips were a] fantastic chance to experience, sitting here and having ministers giving us their expertise and time, sharing their experiences and </w:t>
      </w:r>
      <w:r w:rsidRPr="00A47257">
        <w:rPr>
          <w:i/>
          <w:iCs/>
          <w:sz w:val="24"/>
          <w:szCs w:val="24"/>
        </w:rPr>
        <w:t>having informal conversations with us.”</w:t>
      </w:r>
    </w:p>
    <w:p w:rsidR="00145B5B" w:rsidRPr="00A47257" w:rsidRDefault="008C2E14" w:rsidP="00A47257">
      <w:pPr>
        <w:spacing w:line="360" w:lineRule="auto"/>
        <w:jc w:val="both"/>
        <w:rPr>
          <w:sz w:val="24"/>
          <w:szCs w:val="24"/>
        </w:rPr>
      </w:pPr>
      <w:r w:rsidRPr="00A47257">
        <w:rPr>
          <w:sz w:val="24"/>
          <w:szCs w:val="24"/>
        </w:rPr>
        <w:t>The success of the scheme depended on the energy and good will of the organiser and it was effective in raising the confidence and aspirations of the participants. The selection of women who have already d</w:t>
      </w:r>
      <w:r w:rsidR="00A47257" w:rsidRPr="00A47257">
        <w:rPr>
          <w:sz w:val="24"/>
          <w:szCs w:val="24"/>
        </w:rPr>
        <w:t>emonstrated a commitment enabled</w:t>
      </w:r>
      <w:r w:rsidRPr="00A47257">
        <w:rPr>
          <w:sz w:val="24"/>
          <w:szCs w:val="24"/>
        </w:rPr>
        <w:t xml:space="preserve"> the scheme to work with a good level of specific content about real politics.</w:t>
      </w:r>
      <w:r w:rsidR="00A47257" w:rsidRPr="00A47257">
        <w:rPr>
          <w:sz w:val="24"/>
          <w:szCs w:val="24"/>
        </w:rPr>
        <w:t xml:space="preserve"> The Combination of</w:t>
      </w:r>
      <w:r w:rsidRPr="00A47257">
        <w:rPr>
          <w:sz w:val="24"/>
          <w:szCs w:val="24"/>
        </w:rPr>
        <w:t xml:space="preserve"> mentoring with formal training</w:t>
      </w:r>
      <w:r w:rsidR="00A47257" w:rsidRPr="00A47257">
        <w:rPr>
          <w:sz w:val="24"/>
          <w:szCs w:val="24"/>
        </w:rPr>
        <w:t xml:space="preserve"> insured that all participants gained a broad range of news skills and facilitated the development of a peer network. </w:t>
      </w:r>
      <w:r w:rsidRPr="00A47257">
        <w:rPr>
          <w:sz w:val="24"/>
          <w:szCs w:val="24"/>
        </w:rPr>
        <w:t>The use of elected politicians</w:t>
      </w:r>
      <w:r w:rsidR="00A47257" w:rsidRPr="00A47257">
        <w:rPr>
          <w:sz w:val="24"/>
          <w:szCs w:val="24"/>
        </w:rPr>
        <w:t xml:space="preserve"> and real political spaces </w:t>
      </w:r>
      <w:r w:rsidRPr="00A47257">
        <w:rPr>
          <w:sz w:val="24"/>
          <w:szCs w:val="24"/>
        </w:rPr>
        <w:t>motivate</w:t>
      </w:r>
      <w:r w:rsidR="00A47257" w:rsidRPr="00A47257">
        <w:rPr>
          <w:sz w:val="24"/>
          <w:szCs w:val="24"/>
        </w:rPr>
        <w:t>d</w:t>
      </w:r>
      <w:r w:rsidRPr="00A47257">
        <w:rPr>
          <w:sz w:val="24"/>
          <w:szCs w:val="24"/>
        </w:rPr>
        <w:t xml:space="preserve"> and encourage</w:t>
      </w:r>
      <w:r w:rsidR="00A47257" w:rsidRPr="00A47257">
        <w:rPr>
          <w:sz w:val="24"/>
          <w:szCs w:val="24"/>
        </w:rPr>
        <w:t>d</w:t>
      </w:r>
      <w:r w:rsidRPr="00A47257">
        <w:rPr>
          <w:sz w:val="24"/>
          <w:szCs w:val="24"/>
        </w:rPr>
        <w:t xml:space="preserve"> participants</w:t>
      </w:r>
      <w:r w:rsidR="00A47257" w:rsidRPr="00A47257">
        <w:rPr>
          <w:sz w:val="24"/>
          <w:szCs w:val="24"/>
        </w:rPr>
        <w:t>.</w:t>
      </w:r>
      <w:r w:rsidR="00A47257">
        <w:rPr>
          <w:sz w:val="24"/>
          <w:szCs w:val="24"/>
        </w:rPr>
        <w:t xml:space="preserve"> The importance of political role models for women is explored further below. </w:t>
      </w:r>
    </w:p>
    <w:p w:rsidR="00145B5B" w:rsidRPr="00613270" w:rsidRDefault="0015665D" w:rsidP="00145B5B">
      <w:pPr>
        <w:widowControl w:val="0"/>
        <w:autoSpaceDE w:val="0"/>
        <w:autoSpaceDN w:val="0"/>
        <w:adjustRightInd w:val="0"/>
        <w:spacing w:after="0" w:line="360" w:lineRule="auto"/>
        <w:rPr>
          <w:rFonts w:cs="Times New Roman"/>
          <w:b/>
          <w:color w:val="231F20"/>
          <w:sz w:val="24"/>
          <w:szCs w:val="24"/>
        </w:rPr>
      </w:pPr>
      <w:r>
        <w:rPr>
          <w:rFonts w:cs="Times New Roman"/>
          <w:b/>
          <w:color w:val="231F20"/>
          <w:sz w:val="24"/>
          <w:szCs w:val="24"/>
        </w:rPr>
        <w:t>Women in office</w:t>
      </w:r>
    </w:p>
    <w:p w:rsidR="0015665D" w:rsidRDefault="0015665D" w:rsidP="0015665D">
      <w:pPr>
        <w:widowControl w:val="0"/>
        <w:autoSpaceDE w:val="0"/>
        <w:autoSpaceDN w:val="0"/>
        <w:adjustRightInd w:val="0"/>
        <w:spacing w:after="0" w:line="360" w:lineRule="auto"/>
        <w:jc w:val="both"/>
        <w:rPr>
          <w:rFonts w:cs="Times New Roman"/>
          <w:sz w:val="24"/>
          <w:szCs w:val="24"/>
        </w:rPr>
      </w:pPr>
      <w:r w:rsidRPr="00613270">
        <w:rPr>
          <w:rFonts w:cs="Times New Roman"/>
          <w:sz w:val="24"/>
          <w:szCs w:val="24"/>
        </w:rPr>
        <w:t>Wome</w:t>
      </w:r>
      <w:r>
        <w:rPr>
          <w:rFonts w:cs="Times New Roman"/>
          <w:sz w:val="24"/>
          <w:szCs w:val="24"/>
        </w:rPr>
        <w:t>n</w:t>
      </w:r>
      <w:r w:rsidRPr="00613270">
        <w:rPr>
          <w:rFonts w:cs="Times New Roman"/>
          <w:sz w:val="24"/>
          <w:szCs w:val="24"/>
        </w:rPr>
        <w:t xml:space="preserve"> tend to feel less qualified and less motivated to run for office than men </w:t>
      </w:r>
      <w:r w:rsidRPr="00613270">
        <w:rPr>
          <w:rFonts w:cs="Times New Roman"/>
          <w:sz w:val="24"/>
          <w:szCs w:val="24"/>
        </w:rPr>
        <w:fldChar w:fldCharType="begin">
          <w:fldData xml:space="preserve">PEVuZE5vdGU+PENpdGU+PEF1dGhvcj5MYXdsZXNzPC9BdXRob3I+PFllYXI+MjAwNTwvWWVhcj48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PEVuZE5vdGU+PENpdGU+PEF1dGhvcj5MYXdsZXNzPC9BdXRob3I+PFllYXI+MjAwNTwvWWVhcj48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Pr="00613270">
        <w:rPr>
          <w:rFonts w:cs="Times New Roman"/>
          <w:sz w:val="24"/>
          <w:szCs w:val="24"/>
        </w:rPr>
        <w:fldChar w:fldCharType="separate"/>
      </w:r>
      <w:r w:rsidRPr="00613270">
        <w:rPr>
          <w:rFonts w:cs="Times New Roman"/>
          <w:noProof/>
          <w:sz w:val="24"/>
          <w:szCs w:val="24"/>
        </w:rPr>
        <w:t>(</w:t>
      </w:r>
      <w:hyperlink w:anchor="_ENREF_9" w:tooltip="Campbell, 2006 #310" w:history="1">
        <w:r w:rsidR="004421E1" w:rsidRPr="00613270">
          <w:rPr>
            <w:rFonts w:cs="Times New Roman"/>
            <w:noProof/>
            <w:sz w:val="24"/>
            <w:szCs w:val="24"/>
          </w:rPr>
          <w:t>Campbell and Wolbrecht 2006</w:t>
        </w:r>
      </w:hyperlink>
      <w:r w:rsidRPr="00613270">
        <w:rPr>
          <w:rFonts w:cs="Times New Roman"/>
          <w:noProof/>
          <w:sz w:val="24"/>
          <w:szCs w:val="24"/>
        </w:rPr>
        <w:t xml:space="preserve">; </w:t>
      </w:r>
      <w:hyperlink w:anchor="_ENREF_17" w:tooltip="Collier, 2008 #607" w:history="1">
        <w:r w:rsidR="004421E1" w:rsidRPr="00613270">
          <w:rPr>
            <w:rFonts w:cs="Times New Roman"/>
            <w:noProof/>
            <w:sz w:val="24"/>
            <w:szCs w:val="24"/>
          </w:rPr>
          <w:t>Collier, LaPorte and Seawright 2008</w:t>
        </w:r>
      </w:hyperlink>
      <w:r w:rsidRPr="00613270">
        <w:rPr>
          <w:rFonts w:cs="Times New Roman"/>
          <w:noProof/>
          <w:sz w:val="24"/>
          <w:szCs w:val="24"/>
        </w:rPr>
        <w:t xml:space="preserve">; </w:t>
      </w:r>
      <w:hyperlink w:anchor="_ENREF_30" w:tooltip="Lawless, 2012 #543" w:history="1">
        <w:r w:rsidR="004421E1" w:rsidRPr="00613270">
          <w:rPr>
            <w:rFonts w:cs="Times New Roman"/>
            <w:noProof/>
            <w:sz w:val="24"/>
            <w:szCs w:val="24"/>
          </w:rPr>
          <w:t>Lawless 2012</w:t>
        </w:r>
      </w:hyperlink>
      <w:r w:rsidRPr="00613270">
        <w:rPr>
          <w:rFonts w:cs="Times New Roman"/>
          <w:noProof/>
          <w:sz w:val="24"/>
          <w:szCs w:val="24"/>
        </w:rPr>
        <w:t xml:space="preserve">; </w:t>
      </w:r>
      <w:hyperlink w:anchor="_ENREF_31" w:tooltip="Lawless, 2005 #400" w:history="1">
        <w:r w:rsidR="004421E1" w:rsidRPr="00613270">
          <w:rPr>
            <w:rFonts w:cs="Times New Roman"/>
            <w:noProof/>
            <w:sz w:val="24"/>
            <w:szCs w:val="24"/>
          </w:rPr>
          <w:t>Lawless and Fox 2005</w:t>
        </w:r>
      </w:hyperlink>
      <w:r w:rsidRPr="00613270">
        <w:rPr>
          <w:rFonts w:cs="Times New Roman"/>
          <w:noProof/>
          <w:sz w:val="24"/>
          <w:szCs w:val="24"/>
        </w:rPr>
        <w:t xml:space="preserve">; </w:t>
      </w:r>
      <w:hyperlink w:anchor="_ENREF_32" w:tooltip="Lawless, 2010 #542" w:history="1">
        <w:r w:rsidR="004421E1" w:rsidRPr="00613270">
          <w:rPr>
            <w:rFonts w:cs="Times New Roman"/>
            <w:noProof/>
            <w:sz w:val="24"/>
            <w:szCs w:val="24"/>
          </w:rPr>
          <w:t>Lawless and Fox 2010</w:t>
        </w:r>
      </w:hyperlink>
      <w:r w:rsidRPr="00613270">
        <w:rPr>
          <w:rFonts w:cs="Times New Roman"/>
          <w:noProof/>
          <w:sz w:val="24"/>
          <w:szCs w:val="24"/>
        </w:rPr>
        <w:t xml:space="preserve">; </w:t>
      </w:r>
      <w:hyperlink w:anchor="_ENREF_41" w:tooltip="Norris, 1997 #382" w:history="1">
        <w:r w:rsidR="004421E1" w:rsidRPr="00613270">
          <w:rPr>
            <w:rFonts w:cs="Times New Roman"/>
            <w:noProof/>
            <w:sz w:val="24"/>
            <w:szCs w:val="24"/>
          </w:rPr>
          <w:t>Norris 1997</w:t>
        </w:r>
      </w:hyperlink>
      <w:r w:rsidRPr="00613270">
        <w:rPr>
          <w:rFonts w:cs="Times New Roman"/>
          <w:noProof/>
          <w:sz w:val="24"/>
          <w:szCs w:val="24"/>
        </w:rPr>
        <w:t xml:space="preserve">; </w:t>
      </w:r>
      <w:hyperlink w:anchor="_ENREF_43" w:tooltip="Norris, 1995 #241" w:history="1">
        <w:r w:rsidR="004421E1" w:rsidRPr="00613270">
          <w:rPr>
            <w:rFonts w:cs="Times New Roman"/>
            <w:noProof/>
            <w:sz w:val="24"/>
            <w:szCs w:val="24"/>
          </w:rPr>
          <w:t>Norris and Lovenduski 1995</w:t>
        </w:r>
      </w:hyperlink>
      <w:r w:rsidRPr="00613270">
        <w:rPr>
          <w:rFonts w:cs="Times New Roman"/>
          <w:noProof/>
          <w:sz w:val="24"/>
          <w:szCs w:val="24"/>
        </w:rPr>
        <w:t xml:space="preserve">; </w:t>
      </w:r>
      <w:hyperlink w:anchor="_ENREF_61" w:tooltip="Wolbrecht, 2007 #290" w:history="1">
        <w:r w:rsidR="004421E1" w:rsidRPr="00613270">
          <w:rPr>
            <w:rFonts w:cs="Times New Roman"/>
            <w:noProof/>
            <w:sz w:val="24"/>
            <w:szCs w:val="24"/>
          </w:rPr>
          <w:t>Wolbrecht and Campbell 2007</w:t>
        </w:r>
      </w:hyperlink>
      <w:r w:rsidRPr="00613270">
        <w:rPr>
          <w:rFonts w:cs="Times New Roman"/>
          <w:noProof/>
          <w:sz w:val="24"/>
          <w:szCs w:val="24"/>
        </w:rPr>
        <w:t>)</w:t>
      </w:r>
      <w:r w:rsidRPr="00613270">
        <w:rPr>
          <w:rFonts w:cs="Times New Roman"/>
          <w:sz w:val="24"/>
          <w:szCs w:val="24"/>
        </w:rPr>
        <w:fldChar w:fldCharType="end"/>
      </w:r>
      <w:r w:rsidRPr="00613270">
        <w:rPr>
          <w:rFonts w:cs="Times New Roman"/>
          <w:sz w:val="24"/>
          <w:szCs w:val="24"/>
        </w:rPr>
        <w:t xml:space="preserve">  ‘women are significantly more likely than men to dismiss their qualifications, and significantly less likely than their male counterparts to express self-efficacy to enter the electoral arena’ (Fox and Lawless, 2011: 70). But, crucially women are also less likely than men to receive political encouragement to run for office (Fox and </w:t>
      </w:r>
      <w:r w:rsidRPr="00613270">
        <w:rPr>
          <w:rFonts w:cs="Times New Roman"/>
          <w:sz w:val="24"/>
          <w:szCs w:val="24"/>
        </w:rPr>
        <w:lastRenderedPageBreak/>
        <w:t xml:space="preserve">Lawless, 2004). </w:t>
      </w:r>
    </w:p>
    <w:p w:rsidR="0015665D" w:rsidRPr="00613270" w:rsidRDefault="0015665D" w:rsidP="0015665D">
      <w:pPr>
        <w:widowControl w:val="0"/>
        <w:autoSpaceDE w:val="0"/>
        <w:autoSpaceDN w:val="0"/>
        <w:adjustRightInd w:val="0"/>
        <w:spacing w:after="0" w:line="360" w:lineRule="auto"/>
        <w:jc w:val="both"/>
        <w:rPr>
          <w:rFonts w:cs="Times New Roman"/>
          <w:sz w:val="24"/>
          <w:szCs w:val="24"/>
        </w:rPr>
      </w:pPr>
    </w:p>
    <w:p w:rsidR="00145B5B" w:rsidRPr="00613270" w:rsidRDefault="0015665D" w:rsidP="00145B5B">
      <w:pPr>
        <w:widowControl w:val="0"/>
        <w:autoSpaceDE w:val="0"/>
        <w:autoSpaceDN w:val="0"/>
        <w:adjustRightInd w:val="0"/>
        <w:spacing w:after="0" w:line="360" w:lineRule="auto"/>
        <w:rPr>
          <w:rFonts w:cs="Times New Roman"/>
          <w:color w:val="231F20"/>
          <w:sz w:val="24"/>
          <w:szCs w:val="24"/>
          <w:lang w:val="en-US"/>
        </w:rPr>
      </w:pPr>
      <w:r>
        <w:rPr>
          <w:rFonts w:cs="Times New Roman"/>
          <w:color w:val="231F20"/>
          <w:sz w:val="24"/>
          <w:szCs w:val="24"/>
        </w:rPr>
        <w:t>But when women do run and are elected  s</w:t>
      </w:r>
      <w:r w:rsidR="00145B5B" w:rsidRPr="00613270">
        <w:rPr>
          <w:rFonts w:cs="Times New Roman"/>
          <w:color w:val="231F20"/>
          <w:sz w:val="24"/>
          <w:szCs w:val="24"/>
        </w:rPr>
        <w:t xml:space="preserve">ome </w:t>
      </w:r>
      <w:r w:rsidR="007F0DEB" w:rsidRPr="00613270">
        <w:rPr>
          <w:rFonts w:cs="Times New Roman"/>
          <w:color w:val="231F20"/>
          <w:sz w:val="24"/>
          <w:szCs w:val="24"/>
        </w:rPr>
        <w:t>recent research</w:t>
      </w:r>
      <w:r w:rsidR="00145B5B" w:rsidRPr="00613270">
        <w:rPr>
          <w:rFonts w:cs="Times New Roman"/>
          <w:color w:val="231F20"/>
          <w:sz w:val="24"/>
          <w:szCs w:val="24"/>
        </w:rPr>
        <w:t xml:space="preserve"> </w:t>
      </w:r>
      <w:r>
        <w:rPr>
          <w:rFonts w:cs="Times New Roman"/>
          <w:color w:val="231F20"/>
          <w:sz w:val="24"/>
          <w:szCs w:val="24"/>
        </w:rPr>
        <w:t xml:space="preserve">suggests that women politicians can </w:t>
      </w:r>
      <w:r w:rsidR="00145B5B" w:rsidRPr="00613270">
        <w:rPr>
          <w:rFonts w:cs="Times New Roman"/>
          <w:color w:val="231F20"/>
          <w:sz w:val="24"/>
          <w:szCs w:val="24"/>
        </w:rPr>
        <w:t>have a role model effect on women in the general population, possibly generating a virtuous circle whereby politically active women raise the ambitions and interests of others. For example,</w:t>
      </w:r>
      <w:r w:rsidR="00145B5B" w:rsidRPr="00613270">
        <w:rPr>
          <w:rFonts w:cs="Times New Roman"/>
          <w:color w:val="231F20"/>
          <w:sz w:val="24"/>
          <w:szCs w:val="24"/>
          <w:lang w:val="en-US"/>
        </w:rPr>
        <w:t xml:space="preserve"> researchers have shown that the gender gap in political knowledge in the United States is reduced to zero in states where women make up twenty percent or more of state legislators </w:t>
      </w:r>
      <w:r w:rsidR="00FD3252" w:rsidRPr="00613270">
        <w:rPr>
          <w:rFonts w:cs="Times New Roman"/>
          <w:color w:val="231F20"/>
          <w:sz w:val="24"/>
          <w:szCs w:val="24"/>
          <w:lang w:val="en-US"/>
        </w:rPr>
        <w:fldChar w:fldCharType="begin"/>
      </w:r>
      <w:r w:rsidR="005B1D13">
        <w:rPr>
          <w:rFonts w:cs="Times New Roman"/>
          <w:color w:val="231F20"/>
          <w:sz w:val="24"/>
          <w:szCs w:val="24"/>
          <w:lang w:val="en-US"/>
        </w:rPr>
        <w:instrText xml:space="preserve"> ADDIN EN.CITE &lt;EndNote&gt;&lt;Cite&gt;&lt;Author&gt;Baldez&lt;/Author&gt;&lt;Year&gt;2001&lt;/Year&gt;&lt;RecNum&gt;602&lt;/RecNum&gt;&lt;DisplayText&gt;(Baldez 2001)&lt;/DisplayText&gt;&lt;record&gt;&lt;rec-number&gt;602&lt;/rec-number&gt;&lt;foreign-keys&gt;&lt;key app="EN" db-id="wpd5rrzr1fda08ezra8vs9x2xveevfeve2ts"&gt;602&lt;/key&gt;&lt;/foreign-keys&gt;&lt;ref-type name="Journal Article"&gt;17&lt;/ref-type&gt;&lt;contributors&gt;&lt;authors&gt;&lt;author&gt;Baldez, Lisa&lt;/author&gt;&lt;/authors&gt;&lt;/contributors&gt;&lt;titles&gt;&lt;title&gt;The UN Convention to Eliminate All Forms of Discrimination Against Women (CEDAW): A new way to measure women&amp;apos;s interests&lt;/title&gt;&lt;secondary-title&gt;Politics and Gender&lt;/secondary-title&gt;&lt;/titles&gt;&lt;periodical&gt;&lt;full-title&gt;Politics and Gender&lt;/full-title&gt;&lt;/periodical&gt;&lt;pages&gt;419-23&lt;/pages&gt;&lt;volume&gt;7&lt;/volume&gt;&lt;number&gt;3&lt;/number&gt;&lt;dates&gt;&lt;year&gt;2001&lt;/year&gt;&lt;/dates&gt;&lt;urls&gt;&lt;/urls&gt;&lt;/record&gt;&lt;/Cite&gt;&lt;/EndNote&gt;</w:instrText>
      </w:r>
      <w:r w:rsidR="00FD3252" w:rsidRPr="00613270">
        <w:rPr>
          <w:rFonts w:cs="Times New Roman"/>
          <w:color w:val="231F20"/>
          <w:sz w:val="24"/>
          <w:szCs w:val="24"/>
          <w:lang w:val="en-US"/>
        </w:rPr>
        <w:fldChar w:fldCharType="separate"/>
      </w:r>
      <w:r w:rsidR="005B1D13">
        <w:rPr>
          <w:rFonts w:cs="Times New Roman"/>
          <w:noProof/>
          <w:color w:val="231F20"/>
          <w:sz w:val="24"/>
          <w:szCs w:val="24"/>
          <w:lang w:val="en-US"/>
        </w:rPr>
        <w:t>(</w:t>
      </w:r>
      <w:hyperlink w:anchor="_ENREF_4" w:tooltip="Baldez, 2001 #602" w:history="1">
        <w:r w:rsidR="004421E1">
          <w:rPr>
            <w:rFonts w:cs="Times New Roman"/>
            <w:noProof/>
            <w:color w:val="231F20"/>
            <w:sz w:val="24"/>
            <w:szCs w:val="24"/>
            <w:lang w:val="en-US"/>
          </w:rPr>
          <w:t>Baldez 2001</w:t>
        </w:r>
      </w:hyperlink>
      <w:r w:rsidR="005B1D13">
        <w:rPr>
          <w:rFonts w:cs="Times New Roman"/>
          <w:noProof/>
          <w:color w:val="231F20"/>
          <w:sz w:val="24"/>
          <w:szCs w:val="24"/>
          <w:lang w:val="en-US"/>
        </w:rPr>
        <w:t>)</w:t>
      </w:r>
      <w:r w:rsidR="00FD3252" w:rsidRPr="00613270">
        <w:rPr>
          <w:rFonts w:cs="Times New Roman"/>
          <w:color w:val="231F20"/>
          <w:sz w:val="24"/>
          <w:szCs w:val="24"/>
          <w:lang w:val="en-US"/>
        </w:rPr>
        <w:fldChar w:fldCharType="end"/>
      </w:r>
      <w:r w:rsidR="00145B5B" w:rsidRPr="00613270">
        <w:rPr>
          <w:rFonts w:cs="Times New Roman"/>
          <w:color w:val="231F20"/>
          <w:sz w:val="24"/>
          <w:szCs w:val="24"/>
          <w:lang w:val="en-US"/>
        </w:rPr>
        <w:t xml:space="preserve">. Others have shown that in societies where women are better represented in leadership roles the gender gap in political interest is reversed </w:t>
      </w:r>
      <w:r w:rsidR="00FD3252" w:rsidRPr="00613270">
        <w:rPr>
          <w:rFonts w:cs="Times New Roman"/>
          <w:color w:val="231F20"/>
          <w:sz w:val="24"/>
          <w:szCs w:val="24"/>
          <w:lang w:val="en-US"/>
        </w:rPr>
        <w:fldChar w:fldCharType="begin"/>
      </w:r>
      <w:r w:rsidR="008B69D6" w:rsidRPr="00613270">
        <w:rPr>
          <w:rFonts w:cs="Times New Roman"/>
          <w:color w:val="231F20"/>
          <w:sz w:val="24"/>
          <w:szCs w:val="24"/>
          <w:lang w:val="en-US"/>
        </w:rPr>
        <w:instrText xml:space="preserve"> ADDIN EN.CITE &lt;EndNote&gt;&lt;Cite&gt;&lt;Author&gt;Tipping&lt;/Author&gt;&lt;Year&gt;2012&lt;/Year&gt;&lt;RecNum&gt;640&lt;/RecNum&gt;&lt;DisplayText&gt;(Tipping, Chanfreau and Tait 2012)&lt;/DisplayText&gt;&lt;record&gt;&lt;rec-number&gt;640&lt;/rec-number&gt;&lt;foreign-keys&gt;&lt;key app="EN" db-id="wpd5rrzr1fda08ezra8vs9x2xveevfeve2ts"&gt;640&lt;/key&gt;&lt;/foreign-keys&gt;&lt;ref-type name="Report"&gt;27&lt;/ref-type&gt;&lt;contributors&gt;&lt;authors&gt;&lt;author&gt;Tipping, Sarah&lt;/author&gt;&lt;author&gt;Chanfreau, Jane Perry&lt;/author&gt;&lt;author&gt;Tait, Clare&lt;/author&gt;&lt;/authors&gt;&lt;/contributors&gt;&lt;titles&gt;&lt;title&gt;Work-life balance: fourth employee survey&lt;/title&gt;&lt;/titles&gt;&lt;dates&gt;&lt;year&gt;2012&lt;/year&gt;&lt;/dates&gt;&lt;publisher&gt;Department for Business, Innovation and Skills&lt;/publisher&gt;&lt;urls&gt;&lt;/urls&gt;&lt;/record&gt;&lt;/Cite&gt;&lt;/EndNote&gt;</w:instrText>
      </w:r>
      <w:r w:rsidR="00FD3252" w:rsidRPr="00613270">
        <w:rPr>
          <w:rFonts w:cs="Times New Roman"/>
          <w:color w:val="231F20"/>
          <w:sz w:val="24"/>
          <w:szCs w:val="24"/>
          <w:lang w:val="en-US"/>
        </w:rPr>
        <w:fldChar w:fldCharType="separate"/>
      </w:r>
      <w:r w:rsidR="008B69D6" w:rsidRPr="00613270">
        <w:rPr>
          <w:rFonts w:cs="Times New Roman"/>
          <w:noProof/>
          <w:color w:val="231F20"/>
          <w:sz w:val="24"/>
          <w:szCs w:val="24"/>
          <w:lang w:val="en-US"/>
        </w:rPr>
        <w:t>(</w:t>
      </w:r>
      <w:hyperlink w:anchor="_ENREF_58" w:tooltip="Tipping, 2012 #640" w:history="1">
        <w:r w:rsidR="004421E1" w:rsidRPr="00613270">
          <w:rPr>
            <w:rFonts w:cs="Times New Roman"/>
            <w:noProof/>
            <w:color w:val="231F20"/>
            <w:sz w:val="24"/>
            <w:szCs w:val="24"/>
            <w:lang w:val="en-US"/>
          </w:rPr>
          <w:t>Tipping, Chanfreau and Tait 2012</w:t>
        </w:r>
      </w:hyperlink>
      <w:r w:rsidR="008B69D6" w:rsidRPr="00613270">
        <w:rPr>
          <w:rFonts w:cs="Times New Roman"/>
          <w:noProof/>
          <w:color w:val="231F20"/>
          <w:sz w:val="24"/>
          <w:szCs w:val="24"/>
          <w:lang w:val="en-US"/>
        </w:rPr>
        <w:t>)</w:t>
      </w:r>
      <w:r w:rsidR="00FD3252" w:rsidRPr="00613270">
        <w:rPr>
          <w:rFonts w:cs="Times New Roman"/>
          <w:color w:val="231F20"/>
          <w:sz w:val="24"/>
          <w:szCs w:val="24"/>
          <w:lang w:val="en-US"/>
        </w:rPr>
        <w:fldChar w:fldCharType="end"/>
      </w:r>
      <w:r w:rsidR="00145B5B" w:rsidRPr="00613270">
        <w:rPr>
          <w:rFonts w:cs="Times New Roman"/>
          <w:color w:val="231F20"/>
          <w:sz w:val="24"/>
          <w:szCs w:val="24"/>
          <w:lang w:val="en-US"/>
        </w:rPr>
        <w:t xml:space="preserve"> or significantly narrowed </w:t>
      </w:r>
      <w:r w:rsidR="00FD3252" w:rsidRPr="00613270">
        <w:rPr>
          <w:rFonts w:cs="Times New Roman"/>
          <w:color w:val="231F20"/>
          <w:sz w:val="24"/>
          <w:szCs w:val="24"/>
          <w:lang w:val="en-US"/>
        </w:rPr>
        <w:fldChar w:fldCharType="begin"/>
      </w:r>
      <w:r w:rsidR="008B69D6" w:rsidRPr="00613270">
        <w:rPr>
          <w:rFonts w:cs="Times New Roman"/>
          <w:color w:val="231F20"/>
          <w:sz w:val="24"/>
          <w:szCs w:val="24"/>
          <w:lang w:val="en-US"/>
        </w:rPr>
        <w:instrText xml:space="preserve"> ADDIN EN.CITE &lt;EndNote&gt;&lt;Cite&gt;&lt;Author&gt;ACAS&lt;/Author&gt;&lt;Year&gt;2004&lt;/Year&gt;&lt;RecNum&gt;638&lt;/RecNum&gt;&lt;DisplayText&gt;(ACAS 2004)&lt;/DisplayText&gt;&lt;record&gt;&lt;rec-number&gt;638&lt;/rec-number&gt;&lt;foreign-keys&gt;&lt;key app="EN" db-id="wpd5rrzr1fda08ezra8vs9x2xveevfeve2ts"&gt;638&lt;/key&gt;&lt;/foreign-keys&gt;&lt;ref-type name="Report"&gt;27&lt;/ref-type&gt;&lt;contributors&gt;&lt;authors&gt;&lt;author&gt;ACAS&lt;/author&gt;&lt;/authors&gt;&lt;/contributors&gt;&lt;titles&gt;&lt;title&gt;Flexible working and work-life balance&lt;/title&gt;&lt;/titles&gt;&lt;dates&gt;&lt;year&gt;2004&lt;/year&gt;&lt;/dates&gt;&lt;urls&gt;&lt;/urls&gt;&lt;/record&gt;&lt;/Cite&gt;&lt;/EndNote&gt;</w:instrText>
      </w:r>
      <w:r w:rsidR="00FD3252" w:rsidRPr="00613270">
        <w:rPr>
          <w:rFonts w:cs="Times New Roman"/>
          <w:color w:val="231F20"/>
          <w:sz w:val="24"/>
          <w:szCs w:val="24"/>
          <w:lang w:val="en-US"/>
        </w:rPr>
        <w:fldChar w:fldCharType="separate"/>
      </w:r>
      <w:r w:rsidR="008B69D6" w:rsidRPr="00613270">
        <w:rPr>
          <w:rFonts w:cs="Times New Roman"/>
          <w:noProof/>
          <w:color w:val="231F20"/>
          <w:sz w:val="24"/>
          <w:szCs w:val="24"/>
          <w:lang w:val="en-US"/>
        </w:rPr>
        <w:t>(</w:t>
      </w:r>
      <w:hyperlink w:anchor="_ENREF_1" w:tooltip="ACAS, 2004 #638" w:history="1">
        <w:r w:rsidR="004421E1" w:rsidRPr="00613270">
          <w:rPr>
            <w:rFonts w:cs="Times New Roman"/>
            <w:noProof/>
            <w:color w:val="231F20"/>
            <w:sz w:val="24"/>
            <w:szCs w:val="24"/>
            <w:lang w:val="en-US"/>
          </w:rPr>
          <w:t>ACAS 2004</w:t>
        </w:r>
      </w:hyperlink>
      <w:r w:rsidR="008B69D6" w:rsidRPr="00613270">
        <w:rPr>
          <w:rFonts w:cs="Times New Roman"/>
          <w:noProof/>
          <w:color w:val="231F20"/>
          <w:sz w:val="24"/>
          <w:szCs w:val="24"/>
          <w:lang w:val="en-US"/>
        </w:rPr>
        <w:t>)</w:t>
      </w:r>
      <w:r w:rsidR="00FD3252" w:rsidRPr="00613270">
        <w:rPr>
          <w:rFonts w:cs="Times New Roman"/>
          <w:color w:val="231F20"/>
          <w:sz w:val="24"/>
          <w:szCs w:val="24"/>
          <w:lang w:val="en-US"/>
        </w:rPr>
        <w:fldChar w:fldCharType="end"/>
      </w:r>
      <w:r w:rsidR="00145B5B" w:rsidRPr="00613270">
        <w:rPr>
          <w:rFonts w:cs="Times New Roman"/>
          <w:color w:val="231F20"/>
          <w:sz w:val="24"/>
          <w:szCs w:val="24"/>
          <w:lang w:val="en-US"/>
        </w:rPr>
        <w:t xml:space="preserve"> and</w:t>
      </w:r>
      <w:r w:rsidR="00145B5B" w:rsidRPr="00613270">
        <w:rPr>
          <w:rFonts w:cs="Times New Roman"/>
          <w:color w:val="231F20"/>
          <w:sz w:val="24"/>
          <w:szCs w:val="24"/>
        </w:rPr>
        <w:t xml:space="preserve"> in their research Christina </w:t>
      </w:r>
      <w:proofErr w:type="spellStart"/>
      <w:r w:rsidR="00145B5B" w:rsidRPr="00613270">
        <w:rPr>
          <w:rFonts w:cs="Times New Roman"/>
          <w:color w:val="231F20"/>
          <w:sz w:val="24"/>
          <w:szCs w:val="24"/>
        </w:rPr>
        <w:t>Wolbrecht</w:t>
      </w:r>
      <w:proofErr w:type="spellEnd"/>
      <w:r w:rsidR="00145B5B" w:rsidRPr="00613270">
        <w:rPr>
          <w:rFonts w:cs="Times New Roman"/>
          <w:color w:val="231F20"/>
          <w:sz w:val="24"/>
          <w:szCs w:val="24"/>
        </w:rPr>
        <w:t xml:space="preserve"> and David Campbell have found that where there are higher numbers of women in office adolescent girls and adult women are </w:t>
      </w:r>
      <w:r w:rsidR="00145B5B" w:rsidRPr="00613270">
        <w:rPr>
          <w:rFonts w:cs="Times New Roman"/>
          <w:color w:val="231F20"/>
          <w:sz w:val="24"/>
          <w:szCs w:val="24"/>
          <w:lang w:val="en-US"/>
        </w:rPr>
        <w:t xml:space="preserve">more likely to discuss and be interested in participating in politics </w:t>
      </w:r>
      <w:r w:rsidR="00FD3252" w:rsidRPr="00613270">
        <w:rPr>
          <w:rFonts w:cs="Times New Roman"/>
          <w:color w:val="231F20"/>
          <w:sz w:val="24"/>
          <w:szCs w:val="24"/>
          <w:lang w:val="en-US"/>
        </w:rPr>
        <w:fldChar w:fldCharType="begin"/>
      </w:r>
      <w:r w:rsidR="00145B5B" w:rsidRPr="00613270">
        <w:rPr>
          <w:rFonts w:cs="Times New Roman"/>
          <w:color w:val="231F20"/>
          <w:sz w:val="24"/>
          <w:szCs w:val="24"/>
          <w:lang w:val="en-US"/>
        </w:rPr>
        <w:instrText xml:space="preserve"> ADDIN EN.CITE &lt;EndNote&gt;&lt;Cite&gt;&lt;Author&gt;Wolbrecht&lt;/Author&gt;&lt;Year&gt;2007&lt;/Year&gt;&lt;RecNum&gt;290&lt;/RecNum&gt;&lt;DisplayText&gt;(Wolbrecht and Campbell 2007)&lt;/DisplayText&gt;&lt;record&gt;&lt;rec-number&gt;290&lt;/rec-number&gt;&lt;foreign-keys&gt;&lt;key app="EN" db-id="wpd5rrzr1fda08ezra8vs9x2xveevfeve2ts"&gt;290&lt;/key&gt;&lt;/foreign-keys&gt;&lt;ref-type name="Journal Article"&gt;17&lt;/ref-type&gt;&lt;contributors&gt;&lt;authors&gt;&lt;author&gt;Wolbrecht, Christina&lt;/author&gt;&lt;author&gt;Campbell, David&lt;/author&gt;&lt;/authors&gt;&lt;/contributors&gt;&lt;titles&gt;&lt;title&gt;Leading by example: female members of parliament as political role models.&lt;/title&gt;&lt;secondary-title&gt;American Journal of Political Science&lt;/secondary-title&gt;&lt;/titles&gt;&lt;periodical&gt;&lt;full-title&gt;American Journal of Political Science&lt;/full-title&gt;&lt;/periodical&gt;&lt;pages&gt;921-39&lt;/pages&gt;&lt;volume&gt;51&lt;/volume&gt;&lt;number&gt;4&lt;/number&gt;&lt;keywords&gt;&lt;keyword&gt;do women vote for women&lt;/keyword&gt;&lt;/keywords&gt;&lt;dates&gt;&lt;year&gt;2007&lt;/year&gt;&lt;/dates&gt;&lt;urls&gt;&lt;/urls&gt;&lt;/record&gt;&lt;/Cite&gt;&lt;/EndNote&gt;</w:instrText>
      </w:r>
      <w:r w:rsidR="00FD3252" w:rsidRPr="00613270">
        <w:rPr>
          <w:rFonts w:cs="Times New Roman"/>
          <w:color w:val="231F20"/>
          <w:sz w:val="24"/>
          <w:szCs w:val="24"/>
          <w:lang w:val="en-US"/>
        </w:rPr>
        <w:fldChar w:fldCharType="separate"/>
      </w:r>
      <w:r w:rsidR="00145B5B" w:rsidRPr="00613270">
        <w:rPr>
          <w:rFonts w:cs="Times New Roman"/>
          <w:noProof/>
          <w:color w:val="231F20"/>
          <w:sz w:val="24"/>
          <w:szCs w:val="24"/>
          <w:lang w:val="en-US"/>
        </w:rPr>
        <w:t>(</w:t>
      </w:r>
      <w:hyperlink w:anchor="_ENREF_61" w:tooltip="Wolbrecht, 2007 #290" w:history="1">
        <w:r w:rsidR="004421E1" w:rsidRPr="00613270">
          <w:rPr>
            <w:rFonts w:cs="Times New Roman"/>
            <w:noProof/>
            <w:color w:val="231F20"/>
            <w:sz w:val="24"/>
            <w:szCs w:val="24"/>
            <w:lang w:val="en-US"/>
          </w:rPr>
          <w:t>Wolbrecht and Campbell 2007</w:t>
        </w:r>
      </w:hyperlink>
      <w:r w:rsidR="00145B5B" w:rsidRPr="00613270">
        <w:rPr>
          <w:rFonts w:cs="Times New Roman"/>
          <w:noProof/>
          <w:color w:val="231F20"/>
          <w:sz w:val="24"/>
          <w:szCs w:val="24"/>
          <w:lang w:val="en-US"/>
        </w:rPr>
        <w:t>)</w:t>
      </w:r>
      <w:r w:rsidR="00FD3252" w:rsidRPr="00613270">
        <w:rPr>
          <w:rFonts w:cs="Times New Roman"/>
          <w:color w:val="231F20"/>
          <w:sz w:val="24"/>
          <w:szCs w:val="24"/>
          <w:lang w:val="en-US"/>
        </w:rPr>
        <w:fldChar w:fldCharType="end"/>
      </w:r>
      <w:r w:rsidR="00145B5B" w:rsidRPr="00613270">
        <w:rPr>
          <w:rFonts w:cs="Times New Roman"/>
          <w:color w:val="231F20"/>
          <w:sz w:val="24"/>
          <w:szCs w:val="24"/>
        </w:rPr>
        <w:t xml:space="preserve"> . They also find that </w:t>
      </w:r>
      <w:r w:rsidR="00145B5B" w:rsidRPr="00613270">
        <w:rPr>
          <w:rFonts w:cs="Times New Roman"/>
          <w:color w:val="231F20"/>
          <w:sz w:val="24"/>
          <w:szCs w:val="24"/>
          <w:lang w:val="en-US"/>
        </w:rPr>
        <w:t xml:space="preserve">‘the more that women politicians are made visible by national news coverage, the more likely adolescent girls are to indicate an intention to be politically active’ (Campbell and </w:t>
      </w:r>
      <w:proofErr w:type="spellStart"/>
      <w:r w:rsidR="00145B5B" w:rsidRPr="00613270">
        <w:rPr>
          <w:rFonts w:cs="Times New Roman"/>
          <w:color w:val="231F20"/>
          <w:sz w:val="24"/>
          <w:szCs w:val="24"/>
          <w:lang w:val="en-US"/>
        </w:rPr>
        <w:t>Wolbrecht</w:t>
      </w:r>
      <w:proofErr w:type="spellEnd"/>
      <w:r w:rsidR="00145B5B" w:rsidRPr="00613270">
        <w:rPr>
          <w:rFonts w:cs="Times New Roman"/>
          <w:color w:val="231F20"/>
          <w:sz w:val="24"/>
          <w:szCs w:val="24"/>
          <w:lang w:val="en-US"/>
        </w:rPr>
        <w:t xml:space="preserve"> 2006, 233). Campbell and </w:t>
      </w:r>
      <w:proofErr w:type="spellStart"/>
      <w:r w:rsidR="00145B5B" w:rsidRPr="00613270">
        <w:rPr>
          <w:rFonts w:cs="Times New Roman"/>
          <w:color w:val="231F20"/>
          <w:sz w:val="24"/>
          <w:szCs w:val="24"/>
          <w:lang w:val="en-US"/>
        </w:rPr>
        <w:t>Wolbrecht</w:t>
      </w:r>
      <w:proofErr w:type="spellEnd"/>
      <w:r w:rsidR="00145B5B" w:rsidRPr="00613270">
        <w:rPr>
          <w:rFonts w:cs="Times New Roman"/>
          <w:color w:val="231F20"/>
          <w:sz w:val="24"/>
          <w:szCs w:val="24"/>
          <w:lang w:val="en-US"/>
        </w:rPr>
        <w:t xml:space="preserve"> argue that the effect on adolescent girls operates through increased levels of political discussion, particularly within the family. Their findings sit comfortably with studies of the social logic of politics which show that the family is a key arena for political socialisation  </w:t>
      </w:r>
      <w:r w:rsidR="00FD3252" w:rsidRPr="00613270">
        <w:rPr>
          <w:rFonts w:cs="Times New Roman"/>
          <w:color w:val="231F20"/>
          <w:sz w:val="24"/>
          <w:szCs w:val="24"/>
          <w:lang w:val="en-US"/>
        </w:rPr>
        <w:fldChar w:fldCharType="begin"/>
      </w:r>
      <w:r w:rsidR="008B69D6" w:rsidRPr="00613270">
        <w:rPr>
          <w:rFonts w:cs="Times New Roman"/>
          <w:color w:val="231F20"/>
          <w:sz w:val="24"/>
          <w:szCs w:val="24"/>
          <w:lang w:val="en-US"/>
        </w:rPr>
        <w:instrText xml:space="preserve"> ADDIN EN.CITE &lt;EndNote&gt;&lt;Cite&gt;&lt;Author&gt;Halsaa&lt;/Author&gt;&lt;Year&gt;2012&lt;/Year&gt;&lt;RecNum&gt;610&lt;/RecNum&gt;&lt;DisplayText&gt;(Halsaa, Roseneil and Sümer 2012)&lt;/DisplayText&gt;&lt;record&gt;&lt;rec-number&gt;610&lt;/rec-number&gt;&lt;foreign-keys&gt;&lt;key app="EN" db-id="wpd5rrzr1fda08ezra8vs9x2xveevfeve2ts"&gt;610&lt;/key&gt;&lt;/foreign-keys&gt;&lt;ref-type name="Edited Book"&gt;28&lt;/ref-type&gt;&lt;contributors&gt;&lt;authors&gt;&lt;author&gt;Halsaa, Beatrice&lt;/author&gt;&lt;author&gt;Roseneil, Sasha, &lt;/author&gt;&lt;author&gt;Sümer, Sevil&lt;/author&gt;&lt;/authors&gt;&lt;/contributors&gt;&lt;titles&gt;&lt;title&gt;Remaking Citizenship in Multicultural Europe&lt;/title&gt;&lt;/titles&gt;&lt;dates&gt;&lt;year&gt;2012&lt;/year&gt;&lt;/dates&gt;&lt;pub-location&gt;Basingstoke&lt;/pub-location&gt;&lt;publisher&gt;Palgrave Macmillan&lt;/publisher&gt;&lt;urls&gt;&lt;/urls&gt;&lt;/record&gt;&lt;/Cite&gt;&lt;/EndNote&gt;</w:instrText>
      </w:r>
      <w:r w:rsidR="00FD3252" w:rsidRPr="00613270">
        <w:rPr>
          <w:rFonts w:cs="Times New Roman"/>
          <w:color w:val="231F20"/>
          <w:sz w:val="24"/>
          <w:szCs w:val="24"/>
          <w:lang w:val="en-US"/>
        </w:rPr>
        <w:fldChar w:fldCharType="separate"/>
      </w:r>
      <w:r w:rsidR="008B69D6" w:rsidRPr="00613270">
        <w:rPr>
          <w:rFonts w:cs="Times New Roman"/>
          <w:noProof/>
          <w:color w:val="231F20"/>
          <w:sz w:val="24"/>
          <w:szCs w:val="24"/>
          <w:lang w:val="en-US"/>
        </w:rPr>
        <w:t>(</w:t>
      </w:r>
      <w:hyperlink w:anchor="_ENREF_24" w:tooltip="Halsaa, 2012 #610" w:history="1">
        <w:r w:rsidR="004421E1" w:rsidRPr="00613270">
          <w:rPr>
            <w:rFonts w:cs="Times New Roman"/>
            <w:noProof/>
            <w:color w:val="231F20"/>
            <w:sz w:val="24"/>
            <w:szCs w:val="24"/>
            <w:lang w:val="en-US"/>
          </w:rPr>
          <w:t>Halsaa, Roseneil and Sümer 2012</w:t>
        </w:r>
      </w:hyperlink>
      <w:r w:rsidR="008B69D6" w:rsidRPr="00613270">
        <w:rPr>
          <w:rFonts w:cs="Times New Roman"/>
          <w:noProof/>
          <w:color w:val="231F20"/>
          <w:sz w:val="24"/>
          <w:szCs w:val="24"/>
          <w:lang w:val="en-US"/>
        </w:rPr>
        <w:t>)</w:t>
      </w:r>
      <w:r w:rsidR="00FD3252" w:rsidRPr="00613270">
        <w:rPr>
          <w:rFonts w:cs="Times New Roman"/>
          <w:color w:val="231F20"/>
          <w:sz w:val="24"/>
          <w:szCs w:val="24"/>
          <w:lang w:val="en-US"/>
        </w:rPr>
        <w:fldChar w:fldCharType="end"/>
      </w:r>
      <w:r w:rsidR="00145B5B" w:rsidRPr="00613270">
        <w:rPr>
          <w:rFonts w:cs="Times New Roman"/>
          <w:color w:val="231F20"/>
          <w:sz w:val="24"/>
          <w:szCs w:val="24"/>
          <w:lang w:val="en-US"/>
        </w:rPr>
        <w:t xml:space="preserve">.  Alan Zuckerman et al show that wives and mothers’ partisanship influences the whole family; a finding that runs counter  to early studies of political behaviour, which assumed that women blindly followed the political persuasions of their husbands </w:t>
      </w:r>
      <w:r w:rsidR="00FD3252" w:rsidRPr="00613270">
        <w:rPr>
          <w:rFonts w:cs="Times New Roman"/>
          <w:color w:val="231F20"/>
          <w:sz w:val="24"/>
          <w:szCs w:val="24"/>
          <w:lang w:val="en-US"/>
        </w:rPr>
        <w:fldChar w:fldCharType="begin"/>
      </w:r>
      <w:r w:rsidR="00145B5B" w:rsidRPr="00613270">
        <w:rPr>
          <w:rFonts w:cs="Times New Roman"/>
          <w:color w:val="231F20"/>
          <w:sz w:val="24"/>
          <w:szCs w:val="24"/>
          <w:lang w:val="en-US"/>
        </w:rPr>
        <w:instrText xml:space="preserve"> ADDIN EN.CITE &lt;EndNote&gt;&lt;Cite&gt;&lt;Author&gt;Campbell&lt;/Author&gt;&lt;Year&gt;1960&lt;/Year&gt;&lt;RecNum&gt;77&lt;/RecNum&gt;&lt;DisplayText&gt;(Campbell et al. 1960)&lt;/DisplayText&gt;&lt;record&gt;&lt;rec-number&gt;77&lt;/rec-number&gt;&lt;foreign-keys&gt;&lt;key app="EN" db-id="wpd5rrzr1fda08ezra8vs9x2xveevfeve2ts"&gt;77&lt;/key&gt;&lt;/foreign-keys&gt;&lt;ref-type name="Book"&gt;6&lt;/ref-type&gt;&lt;contributors&gt;&lt;authors&gt;&lt;author&gt;Campbell, Angus&lt;/author&gt;&lt;author&gt;Converse, Philip&lt;/author&gt;&lt;author&gt;Miller, Warren&lt;/author&gt;&lt;author&gt;Stokes, Donald&lt;/author&gt;&lt;/authors&gt;&lt;/contributors&gt;&lt;titles&gt;&lt;title&gt;The American Voter&lt;/title&gt;&lt;/titles&gt;&lt;keywords&gt;&lt;keyword&gt;voting behaviour elections america&lt;/keyword&gt;&lt;/keywords&gt;&lt;dates&gt;&lt;year&gt;1960&lt;/year&gt;&lt;/dates&gt;&lt;pub-location&gt;New York&lt;/pub-location&gt;&lt;publisher&gt;John Wiley &amp;amp; Sons&lt;/publisher&gt;&lt;urls&gt;&lt;/urls&gt;&lt;/record&gt;&lt;/Cite&gt;&lt;/EndNote&gt;</w:instrText>
      </w:r>
      <w:r w:rsidR="00FD3252" w:rsidRPr="00613270">
        <w:rPr>
          <w:rFonts w:cs="Times New Roman"/>
          <w:color w:val="231F20"/>
          <w:sz w:val="24"/>
          <w:szCs w:val="24"/>
          <w:lang w:val="en-US"/>
        </w:rPr>
        <w:fldChar w:fldCharType="separate"/>
      </w:r>
      <w:r w:rsidR="00145B5B" w:rsidRPr="00613270">
        <w:rPr>
          <w:rFonts w:cs="Times New Roman"/>
          <w:noProof/>
          <w:color w:val="231F20"/>
          <w:sz w:val="24"/>
          <w:szCs w:val="24"/>
          <w:lang w:val="en-US"/>
        </w:rPr>
        <w:t>(</w:t>
      </w:r>
      <w:hyperlink w:anchor="_ENREF_8" w:tooltip="Campbell, 1960 #77" w:history="1">
        <w:r w:rsidR="004421E1" w:rsidRPr="00613270">
          <w:rPr>
            <w:rFonts w:cs="Times New Roman"/>
            <w:noProof/>
            <w:color w:val="231F20"/>
            <w:sz w:val="24"/>
            <w:szCs w:val="24"/>
            <w:lang w:val="en-US"/>
          </w:rPr>
          <w:t>Campbell et al. 1960</w:t>
        </w:r>
      </w:hyperlink>
      <w:r w:rsidR="00145B5B" w:rsidRPr="00613270">
        <w:rPr>
          <w:rFonts w:cs="Times New Roman"/>
          <w:noProof/>
          <w:color w:val="231F20"/>
          <w:sz w:val="24"/>
          <w:szCs w:val="24"/>
          <w:lang w:val="en-US"/>
        </w:rPr>
        <w:t>)</w:t>
      </w:r>
      <w:r w:rsidR="00FD3252" w:rsidRPr="00613270">
        <w:rPr>
          <w:rFonts w:cs="Times New Roman"/>
          <w:color w:val="231F20"/>
          <w:sz w:val="24"/>
          <w:szCs w:val="24"/>
          <w:lang w:val="en-US"/>
        </w:rPr>
        <w:fldChar w:fldCharType="end"/>
      </w:r>
      <w:r w:rsidR="00145B5B" w:rsidRPr="00613270">
        <w:rPr>
          <w:rFonts w:cs="Times New Roman"/>
          <w:color w:val="231F20"/>
          <w:sz w:val="24"/>
          <w:szCs w:val="24"/>
          <w:lang w:val="en-US"/>
        </w:rPr>
        <w:t xml:space="preserve">. Although the transmission of political information between mothers and other family members is reciprocal, mothers sit at the centre of the network (Zuckerman et al 2007).  This research on the family suggests that if mothers can be engaged in politics the potential rewards for society are magnified through their pivotal role in many families. </w:t>
      </w:r>
    </w:p>
    <w:p w:rsidR="00145B5B" w:rsidRPr="00613270" w:rsidRDefault="00145B5B" w:rsidP="00145B5B">
      <w:pPr>
        <w:widowControl w:val="0"/>
        <w:autoSpaceDE w:val="0"/>
        <w:autoSpaceDN w:val="0"/>
        <w:adjustRightInd w:val="0"/>
        <w:spacing w:after="0" w:line="360" w:lineRule="auto"/>
        <w:rPr>
          <w:rFonts w:cs="Times New Roman"/>
          <w:color w:val="231F20"/>
          <w:sz w:val="24"/>
          <w:szCs w:val="24"/>
          <w:lang w:val="en-US"/>
        </w:rPr>
      </w:pPr>
    </w:p>
    <w:p w:rsidR="00145B5B" w:rsidRPr="00613270" w:rsidRDefault="0015665D" w:rsidP="00145B5B">
      <w:pPr>
        <w:widowControl w:val="0"/>
        <w:autoSpaceDE w:val="0"/>
        <w:autoSpaceDN w:val="0"/>
        <w:adjustRightInd w:val="0"/>
        <w:spacing w:after="0" w:line="360" w:lineRule="auto"/>
        <w:rPr>
          <w:rFonts w:cs="Times New Roman"/>
          <w:color w:val="231F20"/>
          <w:sz w:val="24"/>
          <w:szCs w:val="24"/>
          <w:lang w:val="en-US"/>
        </w:rPr>
      </w:pPr>
      <w:r>
        <w:rPr>
          <w:rFonts w:cs="Times New Roman"/>
          <w:color w:val="231F20"/>
          <w:sz w:val="24"/>
          <w:szCs w:val="24"/>
          <w:lang w:val="en-US"/>
        </w:rPr>
        <w:t>Another compelling piece of research makes</w:t>
      </w:r>
      <w:r w:rsidR="00145B5B" w:rsidRPr="00613270">
        <w:rPr>
          <w:rFonts w:cs="Times New Roman"/>
          <w:color w:val="231F20"/>
          <w:sz w:val="24"/>
          <w:szCs w:val="24"/>
          <w:lang w:val="en-US"/>
        </w:rPr>
        <w:t xml:space="preserve"> use of a natural experiment, where leadership positions where reserved for women in Indian villages selected at random, Lori </w:t>
      </w:r>
      <w:proofErr w:type="spellStart"/>
      <w:r w:rsidR="00145B5B" w:rsidRPr="00613270">
        <w:rPr>
          <w:rFonts w:cs="Times New Roman"/>
          <w:color w:val="231F20"/>
          <w:sz w:val="24"/>
          <w:szCs w:val="24"/>
          <w:lang w:val="en-US"/>
        </w:rPr>
        <w:t>Beaman</w:t>
      </w:r>
      <w:proofErr w:type="spellEnd"/>
      <w:r w:rsidR="00145B5B" w:rsidRPr="00613270">
        <w:rPr>
          <w:rFonts w:cs="Times New Roman"/>
          <w:color w:val="231F20"/>
          <w:sz w:val="24"/>
          <w:szCs w:val="24"/>
          <w:lang w:val="en-US"/>
        </w:rPr>
        <w:t xml:space="preserve"> et al were able to demonstrate that young women’s educational attainment and career aspirations were raised in districts with a woman representative </w:t>
      </w:r>
      <w:r w:rsidR="00FD3252" w:rsidRPr="00613270">
        <w:rPr>
          <w:rFonts w:cs="Times New Roman"/>
          <w:color w:val="231F20"/>
          <w:sz w:val="24"/>
          <w:szCs w:val="24"/>
          <w:lang w:val="en-US"/>
        </w:rPr>
        <w:fldChar w:fldCharType="begin"/>
      </w:r>
      <w:r w:rsidR="00145B5B" w:rsidRPr="00613270">
        <w:rPr>
          <w:rFonts w:cs="Times New Roman"/>
          <w:color w:val="231F20"/>
          <w:sz w:val="24"/>
          <w:szCs w:val="24"/>
          <w:lang w:val="en-US"/>
        </w:rPr>
        <w:instrText xml:space="preserve"> ADDIN EN.CITE &lt;EndNote&gt;&lt;Cite&gt;&lt;Author&gt;Beaman&lt;/Author&gt;&lt;Year&gt;2012&lt;/Year&gt;&lt;RecNum&gt;593&lt;/RecNum&gt;&lt;DisplayText&gt;(Beaman et al. 2012)&lt;/DisplayText&gt;&lt;record&gt;&lt;rec-number&gt;593&lt;/rec-number&gt;&lt;foreign-keys&gt;&lt;key app="EN" db-id="wpd5rrzr1fda08ezra8vs9x2xveevfeve2ts"&gt;593&lt;/key&gt;&lt;/foreign-keys&gt;&lt;ref-type name="Magazine Article"&gt;19&lt;/ref-type&gt;&lt;contributors&gt;&lt;authors&gt;&lt;author&gt;Beaman, Lori&lt;/author&gt;&lt;author&gt;Duflo, Esther&lt;/author&gt;&lt;author&gt;Pande, Rohini&lt;/author&gt;&lt;author&gt;Topalova, Petia&lt;/author&gt;&lt;/authors&gt;&lt;/contributors&gt;&lt;titles&gt;&lt;title&gt;Female leadershiup raises aspirations and educational attainment for girls: a policy experiment in India&lt;/title&gt;&lt;secondary-title&gt;Sciencexpress&lt;/secondary-title&gt;&lt;/titles&gt;&lt;dates&gt;&lt;year&gt;2012&lt;/year&gt;&lt;/dates&gt;&lt;urls&gt;&lt;/urls&gt;&lt;/record&gt;&lt;/Cite&gt;&lt;/EndNote&gt;</w:instrText>
      </w:r>
      <w:r w:rsidR="00FD3252" w:rsidRPr="00613270">
        <w:rPr>
          <w:rFonts w:cs="Times New Roman"/>
          <w:color w:val="231F20"/>
          <w:sz w:val="24"/>
          <w:szCs w:val="24"/>
          <w:lang w:val="en-US"/>
        </w:rPr>
        <w:fldChar w:fldCharType="separate"/>
      </w:r>
      <w:r w:rsidR="00145B5B" w:rsidRPr="00613270">
        <w:rPr>
          <w:rFonts w:cs="Times New Roman"/>
          <w:noProof/>
          <w:color w:val="231F20"/>
          <w:sz w:val="24"/>
          <w:szCs w:val="24"/>
          <w:lang w:val="en-US"/>
        </w:rPr>
        <w:t>(</w:t>
      </w:r>
      <w:hyperlink w:anchor="_ENREF_6" w:tooltip="Beaman, 2012 #593" w:history="1">
        <w:r w:rsidR="004421E1" w:rsidRPr="00613270">
          <w:rPr>
            <w:rFonts w:cs="Times New Roman"/>
            <w:noProof/>
            <w:color w:val="231F20"/>
            <w:sz w:val="24"/>
            <w:szCs w:val="24"/>
            <w:lang w:val="en-US"/>
          </w:rPr>
          <w:t>Beaman et al. 2012</w:t>
        </w:r>
      </w:hyperlink>
      <w:r w:rsidR="00145B5B" w:rsidRPr="00613270">
        <w:rPr>
          <w:rFonts w:cs="Times New Roman"/>
          <w:noProof/>
          <w:color w:val="231F20"/>
          <w:sz w:val="24"/>
          <w:szCs w:val="24"/>
          <w:lang w:val="en-US"/>
        </w:rPr>
        <w:t>)</w:t>
      </w:r>
      <w:r w:rsidR="00FD3252" w:rsidRPr="00613270">
        <w:rPr>
          <w:rFonts w:cs="Times New Roman"/>
          <w:color w:val="231F20"/>
          <w:sz w:val="24"/>
          <w:szCs w:val="24"/>
          <w:lang w:val="en-US"/>
        </w:rPr>
        <w:fldChar w:fldCharType="end"/>
      </w:r>
      <w:r w:rsidR="00145B5B" w:rsidRPr="00613270">
        <w:rPr>
          <w:rFonts w:cs="Times New Roman"/>
          <w:color w:val="231F20"/>
          <w:sz w:val="24"/>
          <w:szCs w:val="24"/>
          <w:lang w:val="en-US"/>
        </w:rPr>
        <w:t xml:space="preserve">. </w:t>
      </w:r>
    </w:p>
    <w:p w:rsidR="00145B5B" w:rsidRPr="00613270" w:rsidRDefault="00145B5B" w:rsidP="00145B5B">
      <w:pPr>
        <w:widowControl w:val="0"/>
        <w:autoSpaceDE w:val="0"/>
        <w:autoSpaceDN w:val="0"/>
        <w:adjustRightInd w:val="0"/>
        <w:spacing w:after="0" w:line="360" w:lineRule="auto"/>
        <w:rPr>
          <w:rFonts w:cs="Times New Roman"/>
          <w:color w:val="231F20"/>
          <w:sz w:val="24"/>
          <w:szCs w:val="24"/>
          <w:lang w:val="en-US"/>
        </w:rPr>
      </w:pPr>
    </w:p>
    <w:p w:rsidR="00145B5B" w:rsidRPr="00613270" w:rsidRDefault="00145B5B" w:rsidP="00145B5B">
      <w:pPr>
        <w:widowControl w:val="0"/>
        <w:autoSpaceDE w:val="0"/>
        <w:autoSpaceDN w:val="0"/>
        <w:adjustRightInd w:val="0"/>
        <w:spacing w:after="0" w:line="360" w:lineRule="auto"/>
        <w:rPr>
          <w:rFonts w:cs="Times New Roman"/>
          <w:color w:val="231F20"/>
          <w:sz w:val="24"/>
          <w:szCs w:val="24"/>
        </w:rPr>
      </w:pPr>
      <w:r w:rsidRPr="00613270">
        <w:rPr>
          <w:rFonts w:cs="Times New Roman"/>
          <w:color w:val="000000" w:themeColor="text1"/>
          <w:sz w:val="24"/>
          <w:szCs w:val="24"/>
        </w:rPr>
        <w:lastRenderedPageBreak/>
        <w:t xml:space="preserve">Overall, it is clear that there is some evidence that women politicians can have a role model effect on other women, raising their levels of political interest and engagement. However, some argue that, rather than motivating women to participate in politics, higher levels of women’s representation might be associated with positive evaluations of the political system itself </w:t>
      </w:r>
      <w:r w:rsidR="00FD3252" w:rsidRPr="00613270">
        <w:rPr>
          <w:rFonts w:cs="Times New Roman"/>
          <w:color w:val="000000" w:themeColor="text1"/>
          <w:sz w:val="24"/>
          <w:szCs w:val="24"/>
        </w:rPr>
        <w:fldChar w:fldCharType="begin"/>
      </w:r>
      <w:r w:rsidR="003D2AE0">
        <w:rPr>
          <w:rFonts w:cs="Times New Roman"/>
          <w:color w:val="000000" w:themeColor="text1"/>
          <w:sz w:val="24"/>
          <w:szCs w:val="24"/>
        </w:rPr>
        <w:instrText xml:space="preserve"> ADDIN EN.CITE &lt;EndNote&gt;&lt;Cite&gt;&lt;Author&gt;Rush&lt;/Author&gt;&lt;Year&gt;1997&lt;/Year&gt;&lt;RecNum&gt;648&lt;/RecNum&gt;&lt;DisplayText&gt;(Espirito-Santo 2011; Rush 1997)&lt;/DisplayText&gt;&lt;record&gt;&lt;rec-number&gt;648&lt;/rec-number&gt;&lt;foreign-keys&gt;&lt;key app="EN" db-id="wpd5rrzr1fda08ezra8vs9x2xveevfeve2ts"&gt;648&lt;/key&gt;&lt;/foreign-keys&gt;&lt;ref-type name="Journal Article"&gt;17&lt;/ref-type&gt;&lt;contributors&gt;&lt;authors&gt;&lt;author&gt;Rush, Michael&lt;/author&gt;&lt;/authors&gt;&lt;/contributors&gt;&lt;titles&gt;&lt;title&gt;Damming the sleaze: the new code of conduct and the outside interests of MPs in the British House of Commons&lt;/title&gt;&lt;secondary-title&gt;Journal of Legislative Studies&lt;/secondary-title&gt;&lt;/titles&gt;&lt;periodical&gt;&lt;full-title&gt;Journal of Legislative Studies&lt;/full-title&gt;&lt;/periodical&gt;&lt;pages&gt;10-28&lt;/pages&gt;&lt;volume&gt;3&lt;/volume&gt;&lt;number&gt;2&lt;/number&gt;&lt;dates&gt;&lt;year&gt;1997&lt;/year&gt;&lt;/dates&gt;&lt;urls&gt;&lt;/urls&gt;&lt;/record&gt;&lt;/Cite&gt;&lt;Cite&gt;&lt;Author&gt;Espirito-Santo&lt;/Author&gt;&lt;Year&gt;2011&lt;/Year&gt;&lt;RecNum&gt;604&lt;/RecNum&gt;&lt;record&gt;&lt;rec-number&gt;604&lt;/rec-number&gt;&lt;foreign-keys&gt;&lt;key app="EN" db-id="wpd5rrzr1fda08ezra8vs9x2xveevfeve2ts"&gt;604&lt;/key&gt;&lt;/foreign-keys&gt;&lt;ref-type name="Thesis"&gt;32&lt;/ref-type&gt;&lt;contributors&gt;&lt;authors&gt;&lt;author&gt;Espirito-Santo, Ana&lt;/author&gt;&lt;/authors&gt;&lt;/contributors&gt;&lt;titles&gt;&lt;title&gt;The symbolic value of descriptive representation: the case of female representation&lt;/title&gt;&lt;secondary-title&gt;Political and Social Sciences&lt;/secondary-title&gt;&lt;/titles&gt;&lt;dates&gt;&lt;year&gt;2011&lt;/year&gt;&lt;/dates&gt;&lt;pub-location&gt;Florence&lt;/pub-location&gt;&lt;publisher&gt;European University Institute&lt;/publisher&gt;&lt;urls&gt;&lt;/urls&gt;&lt;/record&gt;&lt;/Cite&gt;&lt;/EndNote&gt;</w:instrText>
      </w:r>
      <w:r w:rsidR="00FD3252" w:rsidRPr="00613270">
        <w:rPr>
          <w:rFonts w:cs="Times New Roman"/>
          <w:color w:val="000000" w:themeColor="text1"/>
          <w:sz w:val="24"/>
          <w:szCs w:val="24"/>
        </w:rPr>
        <w:fldChar w:fldCharType="separate"/>
      </w:r>
      <w:r w:rsidR="003D2AE0">
        <w:rPr>
          <w:rFonts w:cs="Times New Roman"/>
          <w:noProof/>
          <w:color w:val="000000" w:themeColor="text1"/>
          <w:sz w:val="24"/>
          <w:szCs w:val="24"/>
        </w:rPr>
        <w:t>(</w:t>
      </w:r>
      <w:hyperlink w:anchor="_ENREF_20" w:tooltip="Espirito-Santo, 2011 #604" w:history="1">
        <w:r w:rsidR="004421E1">
          <w:rPr>
            <w:rFonts w:cs="Times New Roman"/>
            <w:noProof/>
            <w:color w:val="000000" w:themeColor="text1"/>
            <w:sz w:val="24"/>
            <w:szCs w:val="24"/>
          </w:rPr>
          <w:t>Espirito-Santo 2011</w:t>
        </w:r>
      </w:hyperlink>
      <w:r w:rsidR="003D2AE0">
        <w:rPr>
          <w:rFonts w:cs="Times New Roman"/>
          <w:noProof/>
          <w:color w:val="000000" w:themeColor="text1"/>
          <w:sz w:val="24"/>
          <w:szCs w:val="24"/>
        </w:rPr>
        <w:t xml:space="preserve">; </w:t>
      </w:r>
      <w:hyperlink w:anchor="_ENREF_55" w:tooltip="Rush, 1997 #648" w:history="1">
        <w:r w:rsidR="004421E1">
          <w:rPr>
            <w:rFonts w:cs="Times New Roman"/>
            <w:noProof/>
            <w:color w:val="000000" w:themeColor="text1"/>
            <w:sz w:val="24"/>
            <w:szCs w:val="24"/>
          </w:rPr>
          <w:t>Rush 1997</w:t>
        </w:r>
      </w:hyperlink>
      <w:r w:rsidR="003D2AE0">
        <w:rPr>
          <w:rFonts w:cs="Times New Roman"/>
          <w:noProof/>
          <w:color w:val="000000" w:themeColor="text1"/>
          <w:sz w:val="24"/>
          <w:szCs w:val="24"/>
        </w:rPr>
        <w:t>)</w:t>
      </w:r>
      <w:r w:rsidR="00FD3252" w:rsidRPr="00613270">
        <w:rPr>
          <w:rFonts w:cs="Times New Roman"/>
          <w:color w:val="000000" w:themeColor="text1"/>
          <w:sz w:val="24"/>
          <w:szCs w:val="24"/>
        </w:rPr>
        <w:fldChar w:fldCharType="end"/>
      </w:r>
      <w:r w:rsidRPr="00613270">
        <w:rPr>
          <w:rFonts w:cs="Times New Roman"/>
          <w:color w:val="000000" w:themeColor="text1"/>
          <w:sz w:val="24"/>
          <w:szCs w:val="24"/>
        </w:rPr>
        <w:t xml:space="preserve"> and although the </w:t>
      </w:r>
      <w:r w:rsidRPr="00613270">
        <w:rPr>
          <w:rFonts w:cs="Times New Roman"/>
          <w:sz w:val="24"/>
          <w:szCs w:val="24"/>
        </w:rPr>
        <w:t xml:space="preserve">studies described here find that the presence of female politicians/candidates has an impact on, at least some indicators of, women’s political engagement others find no effect </w:t>
      </w:r>
      <w:r w:rsidR="00FD3252" w:rsidRPr="00613270">
        <w:rPr>
          <w:rFonts w:cs="Times New Roman"/>
          <w:sz w:val="24"/>
          <w:szCs w:val="24"/>
        </w:rPr>
        <w:fldChar w:fldCharType="begin"/>
      </w:r>
      <w:r w:rsidR="008B69D6" w:rsidRPr="00613270">
        <w:rPr>
          <w:rFonts w:cs="Times New Roman"/>
          <w:sz w:val="24"/>
          <w:szCs w:val="24"/>
        </w:rPr>
        <w:instrText xml:space="preserve"> ADDIN EN.CITE &lt;EndNote&gt;&lt;Cite&gt;&lt;Author&gt;Mooney&lt;/Author&gt;&lt;Year&gt;2001&lt;/Year&gt;&lt;RecNum&gt;616&lt;/RecNum&gt;&lt;DisplayText&gt;(Mooney 2001; Outshoorn 1986)&lt;/DisplayText&gt;&lt;record&gt;&lt;rec-number&gt;616&lt;/rec-number&gt;&lt;foreign-keys&gt;&lt;key app="EN" db-id="wpd5rrzr1fda08ezra8vs9x2xveevfeve2ts"&gt;616&lt;/key&gt;&lt;/foreign-keys&gt;&lt;ref-type name="Book"&gt;6&lt;/ref-type&gt;&lt;contributors&gt;&lt;authors&gt;&lt;author&gt;Mooney, Christopher&lt;/author&gt;&lt;/authors&gt;&lt;/contributors&gt;&lt;titles&gt;&lt;title&gt;The Public Clash of Private Values. The Politics of Morality Policy&lt;/title&gt;&lt;/titles&gt;&lt;dates&gt;&lt;year&gt;2001&lt;/year&gt;&lt;/dates&gt;&lt;pub-location&gt;New York/London&lt;/pub-location&gt;&lt;publisher&gt;Chatham House&lt;/publisher&gt;&lt;urls&gt;&lt;/urls&gt;&lt;/record&gt;&lt;/Cite&gt;&lt;Cite&gt;&lt;Author&gt;Outshoorn&lt;/Author&gt;&lt;Year&gt;1986&lt;/Year&gt;&lt;RecNum&gt;617&lt;/RecNum&gt;&lt;record&gt;&lt;rec-number&gt;617&lt;/rec-number&gt;&lt;foreign-keys&gt;&lt;key app="EN" db-id="wpd5rrzr1fda08ezra8vs9x2xveevfeve2ts"&gt;617&lt;/key&gt;&lt;/foreign-keys&gt;&lt;ref-type name="Book Section"&gt;5&lt;/ref-type&gt;&lt;contributors&gt;&lt;authors&gt;&lt;author&gt;Outshoorn, Joyce&lt;/author&gt;&lt;/authors&gt;&lt;secondary-authors&gt;&lt;author&gt;Lovenduski, Joni&lt;/author&gt;&lt;author&gt;Outshoorn, Joyce&lt;/author&gt;&lt;/secondary-authors&gt;&lt;/contributors&gt;&lt;titles&gt;&lt;title&gt;The rules of the game: abortion politics in the Netherlands&lt;/title&gt;&lt;secondary-title&gt;The New Politics of Abortion&lt;/secondary-title&gt;&lt;/titles&gt;&lt;pages&gt;5-27&lt;/pages&gt;&lt;dates&gt;&lt;year&gt;1986&lt;/year&gt;&lt;/dates&gt;&lt;pub-location&gt;London&lt;/pub-location&gt;&lt;publisher&gt;Sage&lt;/publisher&gt;&lt;urls&gt;&lt;/urls&gt;&lt;/record&gt;&lt;/Cite&gt;&lt;/EndNote&gt;</w:instrText>
      </w:r>
      <w:r w:rsidR="00FD3252" w:rsidRPr="00613270">
        <w:rPr>
          <w:rFonts w:cs="Times New Roman"/>
          <w:sz w:val="24"/>
          <w:szCs w:val="24"/>
        </w:rPr>
        <w:fldChar w:fldCharType="separate"/>
      </w:r>
      <w:r w:rsidR="008B69D6" w:rsidRPr="00613270">
        <w:rPr>
          <w:rFonts w:cs="Times New Roman"/>
          <w:noProof/>
          <w:sz w:val="24"/>
          <w:szCs w:val="24"/>
        </w:rPr>
        <w:t>(</w:t>
      </w:r>
      <w:hyperlink w:anchor="_ENREF_39" w:tooltip="Mooney, 2001 #616" w:history="1">
        <w:r w:rsidR="004421E1" w:rsidRPr="00613270">
          <w:rPr>
            <w:rFonts w:cs="Times New Roman"/>
            <w:noProof/>
            <w:sz w:val="24"/>
            <w:szCs w:val="24"/>
          </w:rPr>
          <w:t>Mooney 2001</w:t>
        </w:r>
      </w:hyperlink>
      <w:r w:rsidR="008B69D6" w:rsidRPr="00613270">
        <w:rPr>
          <w:rFonts w:cs="Times New Roman"/>
          <w:noProof/>
          <w:sz w:val="24"/>
          <w:szCs w:val="24"/>
        </w:rPr>
        <w:t xml:space="preserve">; </w:t>
      </w:r>
      <w:hyperlink w:anchor="_ENREF_46" w:tooltip="Outshoorn, 1986 #617" w:history="1">
        <w:r w:rsidR="004421E1" w:rsidRPr="00613270">
          <w:rPr>
            <w:rFonts w:cs="Times New Roman"/>
            <w:noProof/>
            <w:sz w:val="24"/>
            <w:szCs w:val="24"/>
          </w:rPr>
          <w:t>Outshoorn 1986</w:t>
        </w:r>
      </w:hyperlink>
      <w:r w:rsidR="008B69D6" w:rsidRPr="00613270">
        <w:rPr>
          <w:rFonts w:cs="Times New Roman"/>
          <w:noProof/>
          <w:sz w:val="24"/>
          <w:szCs w:val="24"/>
        </w:rPr>
        <w:t>)</w:t>
      </w:r>
      <w:r w:rsidR="00FD3252" w:rsidRPr="00613270">
        <w:rPr>
          <w:rFonts w:cs="Times New Roman"/>
          <w:sz w:val="24"/>
          <w:szCs w:val="24"/>
        </w:rPr>
        <w:fldChar w:fldCharType="end"/>
      </w:r>
      <w:r w:rsidRPr="00613270">
        <w:rPr>
          <w:rFonts w:cs="Times New Roman"/>
          <w:sz w:val="24"/>
          <w:szCs w:val="24"/>
        </w:rPr>
        <w:t xml:space="preserve">. </w:t>
      </w:r>
    </w:p>
    <w:p w:rsidR="00553022" w:rsidRDefault="00553022" w:rsidP="00553022">
      <w:pPr>
        <w:widowControl w:val="0"/>
        <w:autoSpaceDE w:val="0"/>
        <w:autoSpaceDN w:val="0"/>
        <w:adjustRightInd w:val="0"/>
        <w:spacing w:line="360" w:lineRule="auto"/>
        <w:rPr>
          <w:rFonts w:cs="Times New Roman"/>
          <w:b/>
          <w:color w:val="231F20"/>
          <w:sz w:val="24"/>
          <w:szCs w:val="24"/>
          <w:lang w:val="en-US"/>
        </w:rPr>
      </w:pPr>
    </w:p>
    <w:p w:rsidR="00553022" w:rsidRPr="00613270" w:rsidRDefault="00553022" w:rsidP="00553022">
      <w:pPr>
        <w:widowControl w:val="0"/>
        <w:autoSpaceDE w:val="0"/>
        <w:autoSpaceDN w:val="0"/>
        <w:adjustRightInd w:val="0"/>
        <w:spacing w:line="360" w:lineRule="auto"/>
        <w:rPr>
          <w:rFonts w:cs="Times New Roman"/>
          <w:b/>
          <w:color w:val="231F20"/>
          <w:sz w:val="24"/>
          <w:szCs w:val="24"/>
          <w:lang w:val="en-US"/>
        </w:rPr>
      </w:pPr>
      <w:r w:rsidRPr="00613270">
        <w:rPr>
          <w:rFonts w:cs="Times New Roman"/>
          <w:b/>
          <w:color w:val="231F20"/>
          <w:sz w:val="24"/>
          <w:szCs w:val="24"/>
          <w:lang w:val="en-US"/>
        </w:rPr>
        <w:t xml:space="preserve">Does it matter? </w:t>
      </w:r>
    </w:p>
    <w:p w:rsidR="000A4B7E" w:rsidRPr="000A4B7E" w:rsidRDefault="00553022" w:rsidP="000A4B7E">
      <w:pPr>
        <w:autoSpaceDE w:val="0"/>
        <w:autoSpaceDN w:val="0"/>
        <w:adjustRightInd w:val="0"/>
        <w:spacing w:after="0" w:line="360" w:lineRule="auto"/>
        <w:rPr>
          <w:rFonts w:cs="AdvTimes"/>
          <w:sz w:val="24"/>
          <w:szCs w:val="24"/>
        </w:rPr>
      </w:pPr>
      <w:r>
        <w:rPr>
          <w:rFonts w:cs="Times New Roman"/>
          <w:sz w:val="24"/>
          <w:szCs w:val="24"/>
        </w:rPr>
        <w:t xml:space="preserve">Does it matter if women are not equally represented in political elites? One can argue that it matters simply because such a massive over-representation of men is indicative of injustice </w:t>
      </w:r>
      <w:r>
        <w:rPr>
          <w:rFonts w:cs="Times New Roman"/>
          <w:sz w:val="24"/>
          <w:szCs w:val="24"/>
        </w:rPr>
        <w:fldChar w:fldCharType="begin"/>
      </w:r>
      <w:r>
        <w:rPr>
          <w:rFonts w:cs="Times New Roman"/>
          <w:sz w:val="24"/>
          <w:szCs w:val="24"/>
        </w:rPr>
        <w:instrText xml:space="preserve"> ADDIN EN.CITE &lt;EndNote&gt;&lt;Cite&gt;&lt;Author&gt;Phillips&lt;/Author&gt;&lt;Year&gt;1995&lt;/Year&gt;&lt;RecNum&gt;26&lt;/RecNum&gt;&lt;DisplayText&gt;(Phillips 1995)&lt;/DisplayText&gt;&lt;record&gt;&lt;rec-number&gt;26&lt;/rec-number&gt;&lt;foreign-keys&gt;&lt;key app="EN" db-id="wpd5rrzr1fda08ezra8vs9x2xveevfeve2ts"&gt;26&lt;/key&gt;&lt;/foreign-keys&gt;&lt;ref-type name="Book"&gt;6&lt;/ref-type&gt;&lt;contributors&gt;&lt;authors&gt;&lt;author&gt;Phillips, Anne&lt;/author&gt;&lt;/authors&gt;&lt;/contributors&gt;&lt;titles&gt;&lt;title&gt;The Politics of Presence&lt;/title&gt;&lt;/titles&gt;&lt;keywords&gt;&lt;keyword&gt;feminist theory women&amp;apos;s interests&lt;/keyword&gt;&lt;/keywords&gt;&lt;dates&gt;&lt;year&gt;1995&lt;/year&gt;&lt;/dates&gt;&lt;pub-location&gt;Oxford&lt;/pub-location&gt;&lt;publisher&gt;Oxford University Press&lt;/publisher&gt;&lt;urls&gt;&lt;/urls&gt;&lt;/record&gt;&lt;/Cite&gt;&lt;/EndNote&gt;</w:instrText>
      </w:r>
      <w:r>
        <w:rPr>
          <w:rFonts w:cs="Times New Roman"/>
          <w:sz w:val="24"/>
          <w:szCs w:val="24"/>
        </w:rPr>
        <w:fldChar w:fldCharType="separate"/>
      </w:r>
      <w:r>
        <w:rPr>
          <w:rFonts w:cs="Times New Roman"/>
          <w:noProof/>
          <w:sz w:val="24"/>
          <w:szCs w:val="24"/>
        </w:rPr>
        <w:t>(</w:t>
      </w:r>
      <w:hyperlink w:anchor="_ENREF_50" w:tooltip="Phillips, 1995 #26" w:history="1">
        <w:r w:rsidR="004421E1">
          <w:rPr>
            <w:rFonts w:cs="Times New Roman"/>
            <w:noProof/>
            <w:sz w:val="24"/>
            <w:szCs w:val="24"/>
          </w:rPr>
          <w:t>Phillips 1995</w:t>
        </w:r>
      </w:hyperlink>
      <w:r>
        <w:rPr>
          <w:rFonts w:cs="Times New Roman"/>
          <w:noProof/>
          <w:sz w:val="24"/>
          <w:szCs w:val="24"/>
        </w:rPr>
        <w:t>)</w:t>
      </w:r>
      <w:r>
        <w:rPr>
          <w:rFonts w:cs="Times New Roman"/>
          <w:sz w:val="24"/>
          <w:szCs w:val="24"/>
        </w:rPr>
        <w:fldChar w:fldCharType="end"/>
      </w:r>
      <w:r>
        <w:rPr>
          <w:rFonts w:cs="Times New Roman"/>
          <w:sz w:val="24"/>
          <w:szCs w:val="24"/>
        </w:rPr>
        <w:t>. The argument from justice is powerful enough that any further evidence is not necessar</w:t>
      </w:r>
      <w:r w:rsidR="004D63F9">
        <w:rPr>
          <w:rFonts w:cs="Times New Roman"/>
          <w:sz w:val="24"/>
          <w:szCs w:val="24"/>
        </w:rPr>
        <w:t>y to support the case for</w:t>
      </w:r>
      <w:r>
        <w:rPr>
          <w:rFonts w:cs="Times New Roman"/>
          <w:sz w:val="24"/>
          <w:szCs w:val="24"/>
        </w:rPr>
        <w:t xml:space="preserve"> more women</w:t>
      </w:r>
      <w:r w:rsidR="004D63F9">
        <w:rPr>
          <w:rFonts w:cs="Times New Roman"/>
          <w:sz w:val="24"/>
          <w:szCs w:val="24"/>
        </w:rPr>
        <w:t xml:space="preserve"> to be</w:t>
      </w:r>
      <w:r>
        <w:rPr>
          <w:rFonts w:cs="Times New Roman"/>
          <w:sz w:val="24"/>
          <w:szCs w:val="24"/>
        </w:rPr>
        <w:t xml:space="preserve"> involved in key political decision-making roles. There are, however, sources of evidence which suggest that ha</w:t>
      </w:r>
      <w:r w:rsidR="004D63F9">
        <w:rPr>
          <w:rFonts w:cs="Times New Roman"/>
          <w:sz w:val="24"/>
          <w:szCs w:val="24"/>
        </w:rPr>
        <w:t>ving more women politicians may</w:t>
      </w:r>
      <w:r>
        <w:rPr>
          <w:rFonts w:cs="Times New Roman"/>
          <w:sz w:val="24"/>
          <w:szCs w:val="24"/>
        </w:rPr>
        <w:t xml:space="preserve"> improve the substantive representation of women. A simple elision between women’s bodies and feminist minds should be avoided and men politicians can be and are critical actors advocating for women’s rights </w:t>
      </w:r>
      <w:r>
        <w:rPr>
          <w:rFonts w:cs="Times New Roman"/>
          <w:sz w:val="24"/>
          <w:szCs w:val="24"/>
        </w:rPr>
        <w:fldChar w:fldCharType="begin"/>
      </w:r>
      <w:r>
        <w:rPr>
          <w:rFonts w:cs="Times New Roman"/>
          <w:sz w:val="24"/>
          <w:szCs w:val="24"/>
        </w:rPr>
        <w:instrText xml:space="preserve"> ADDIN EN.CITE &lt;EndNote&gt;&lt;Cite&gt;&lt;Author&gt;Celis&lt;/Author&gt;&lt;Year&gt;2011&lt;/Year&gt;&lt;RecNum&gt;504&lt;/RecNum&gt;&lt;DisplayText&gt;(Celis and Childs 2011; Celis et al. 2008)&lt;/DisplayText&gt;&lt;record&gt;&lt;rec-number&gt;504&lt;/rec-number&gt;&lt;foreign-keys&gt;&lt;key app="EN" db-id="wpd5rrzr1fda08ezra8vs9x2xveevfeve2ts"&gt;504&lt;/key&gt;&lt;/foreign-keys&gt;&lt;ref-type name="Journal Article"&gt;17&lt;/ref-type&gt;&lt;contributors&gt;&lt;authors&gt;&lt;author&gt;Celis, Karen&lt;/author&gt;&lt;author&gt;Childs, Sarah&lt;/author&gt;&lt;/authors&gt;&lt;/contributors&gt;&lt;titles&gt;&lt;title&gt;The substantive representation of women: what to do with conservative claims? &lt;/title&gt;&lt;secondary-title&gt;Political Studies&lt;/secondary-title&gt;&lt;/titles&gt;&lt;periodical&gt;&lt;full-title&gt;Political Studies&lt;/full-title&gt;&lt;/periodical&gt;&lt;pages&gt;213-225&lt;/pages&gt;&lt;volume&gt;60&lt;/volume&gt;&lt;number&gt;1&lt;/number&gt;&lt;dates&gt;&lt;year&gt;2011&lt;/year&gt;&lt;/dates&gt;&lt;urls&gt;&lt;/urls&gt;&lt;/record&gt;&lt;/Cite&gt;&lt;Cite&gt;&lt;Author&gt;Celis&lt;/Author&gt;&lt;Year&gt;2008&lt;/Year&gt;&lt;RecNum&gt;324&lt;/RecNum&gt;&lt;record&gt;&lt;rec-number&gt;324&lt;/rec-number&gt;&lt;foreign-keys&gt;&lt;key app="EN" db-id="wpd5rrzr1fda08ezra8vs9x2xveevfeve2ts"&gt;324&lt;/key&gt;&lt;/foreign-keys&gt;&lt;ref-type name="Journal Article"&gt;17&lt;/ref-type&gt;&lt;contributors&gt;&lt;authors&gt;&lt;author&gt;Celis, Karen&lt;/author&gt;&lt;author&gt;Childs, Sarah&lt;/author&gt;&lt;author&gt;Krook, Mona&lt;/author&gt;&lt;author&gt;Kantola, Johanna&lt;/author&gt;&lt;/authors&gt;&lt;/contributors&gt;&lt;titles&gt;&lt;title&gt;Rethinking Women&amp;apos;s Substantive Representation&lt;/title&gt;&lt;secondary-title&gt;Representation&lt;/secondary-title&gt;&lt;/titles&gt;&lt;periodical&gt;&lt;full-title&gt;Representation&lt;/full-title&gt;&lt;/periodical&gt;&lt;pages&gt;99-110&lt;/pages&gt;&lt;volume&gt;44&lt;/volume&gt;&lt;number&gt;2&lt;/number&gt;&lt;keywords&gt;&lt;keyword&gt;representation&lt;/keyword&gt;&lt;/keywords&gt;&lt;dates&gt;&lt;year&gt;2008&lt;/year&gt;&lt;/dates&gt;&lt;urls&gt;&lt;/urls&gt;&lt;/record&gt;&lt;/Cite&gt;&lt;/EndNote&gt;</w:instrText>
      </w:r>
      <w:r>
        <w:rPr>
          <w:rFonts w:cs="Times New Roman"/>
          <w:sz w:val="24"/>
          <w:szCs w:val="24"/>
        </w:rPr>
        <w:fldChar w:fldCharType="separate"/>
      </w:r>
      <w:r>
        <w:rPr>
          <w:rFonts w:cs="Times New Roman"/>
          <w:noProof/>
          <w:sz w:val="24"/>
          <w:szCs w:val="24"/>
        </w:rPr>
        <w:t>(</w:t>
      </w:r>
      <w:hyperlink w:anchor="_ENREF_13" w:tooltip="Celis, 2011 #504" w:history="1">
        <w:r w:rsidR="004421E1">
          <w:rPr>
            <w:rFonts w:cs="Times New Roman"/>
            <w:noProof/>
            <w:sz w:val="24"/>
            <w:szCs w:val="24"/>
          </w:rPr>
          <w:t>Celis and Childs 2011</w:t>
        </w:r>
      </w:hyperlink>
      <w:r>
        <w:rPr>
          <w:rFonts w:cs="Times New Roman"/>
          <w:noProof/>
          <w:sz w:val="24"/>
          <w:szCs w:val="24"/>
        </w:rPr>
        <w:t xml:space="preserve">; </w:t>
      </w:r>
      <w:hyperlink w:anchor="_ENREF_14" w:tooltip="Celis, 2008 #324" w:history="1">
        <w:r w:rsidR="004421E1">
          <w:rPr>
            <w:rFonts w:cs="Times New Roman"/>
            <w:noProof/>
            <w:sz w:val="24"/>
            <w:szCs w:val="24"/>
          </w:rPr>
          <w:t>Celis et al. 2008</w:t>
        </w:r>
      </w:hyperlink>
      <w:r>
        <w:rPr>
          <w:rFonts w:cs="Times New Roman"/>
          <w:noProof/>
          <w:sz w:val="24"/>
          <w:szCs w:val="24"/>
        </w:rPr>
        <w:t>)</w:t>
      </w:r>
      <w:r>
        <w:rPr>
          <w:rFonts w:cs="Times New Roman"/>
          <w:sz w:val="24"/>
          <w:szCs w:val="24"/>
        </w:rPr>
        <w:fldChar w:fldCharType="end"/>
      </w:r>
      <w:r w:rsidR="00AB0285">
        <w:rPr>
          <w:rFonts w:cs="Times New Roman"/>
          <w:sz w:val="24"/>
          <w:szCs w:val="24"/>
        </w:rPr>
        <w:t xml:space="preserve">, but there is research to suggest that on average, and on some issues, women politicians’ views are closer to women in the electorate than men politicians </w:t>
      </w:r>
      <w:r w:rsidR="00AB0285" w:rsidRPr="000A4B7E">
        <w:rPr>
          <w:rFonts w:cs="Times New Roman"/>
          <w:sz w:val="24"/>
          <w:szCs w:val="24"/>
        </w:rPr>
        <w:fldChar w:fldCharType="begin">
          <w:fldData xml:space="preserve">PEVuZE5vdGU+PENpdGU+PEF1dGhvcj5Xw6RuZ25lcnVkPC9BdXRob3I+PFllYXI+MjAwMDwvWWVh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</w:fldData>
        </w:fldChar>
      </w:r>
      <w:r w:rsidR="00AB0285" w:rsidRPr="000A4B7E">
        <w:rPr>
          <w:rFonts w:cs="Times New Roman"/>
          <w:sz w:val="24"/>
          <w:szCs w:val="24"/>
        </w:rPr>
        <w:instrText xml:space="preserve"> ADDIN EN.CITE </w:instrText>
      </w:r>
      <w:r w:rsidR="00AB0285" w:rsidRPr="000A4B7E">
        <w:rPr>
          <w:rFonts w:cs="Times New Roman"/>
          <w:sz w:val="24"/>
          <w:szCs w:val="24"/>
        </w:rPr>
        <w:fldChar w:fldCharType="begin">
          <w:fldData xml:space="preserve">PEVuZE5vdGU+PENpdGU+PEF1dGhvcj5Xw6RuZ25lcnVkPC9BdXRob3I+PFllYXI+MjAwMDwvWWVh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</w:fldData>
        </w:fldChar>
      </w:r>
      <w:r w:rsidR="00AB0285" w:rsidRPr="000A4B7E">
        <w:rPr>
          <w:rFonts w:cs="Times New Roman"/>
          <w:sz w:val="24"/>
          <w:szCs w:val="24"/>
        </w:rPr>
        <w:instrText xml:space="preserve"> ADDIN EN.CITE.DATA </w:instrText>
      </w:r>
      <w:r w:rsidR="00AB0285" w:rsidRPr="000A4B7E">
        <w:rPr>
          <w:rFonts w:cs="Times New Roman"/>
          <w:sz w:val="24"/>
          <w:szCs w:val="24"/>
        </w:rPr>
      </w:r>
      <w:r w:rsidR="00AB0285" w:rsidRPr="000A4B7E">
        <w:rPr>
          <w:rFonts w:cs="Times New Roman"/>
          <w:sz w:val="24"/>
          <w:szCs w:val="24"/>
        </w:rPr>
        <w:fldChar w:fldCharType="end"/>
      </w:r>
      <w:r w:rsidR="00AB0285" w:rsidRPr="000A4B7E">
        <w:rPr>
          <w:rFonts w:cs="Times New Roman"/>
          <w:sz w:val="24"/>
          <w:szCs w:val="24"/>
        </w:rPr>
        <w:fldChar w:fldCharType="separate"/>
      </w:r>
      <w:r w:rsidR="00AB0285" w:rsidRPr="000A4B7E">
        <w:rPr>
          <w:rFonts w:cs="Times New Roman"/>
          <w:noProof/>
          <w:sz w:val="24"/>
          <w:szCs w:val="24"/>
        </w:rPr>
        <w:t>(</w:t>
      </w:r>
      <w:hyperlink w:anchor="_ENREF_11" w:tooltip="Campbell, 2010 #337" w:history="1">
        <w:r w:rsidR="004421E1" w:rsidRPr="000A4B7E">
          <w:rPr>
            <w:rFonts w:cs="Times New Roman"/>
            <w:noProof/>
            <w:sz w:val="24"/>
            <w:szCs w:val="24"/>
          </w:rPr>
          <w:t>Campbell, Childs and Lovenduski 2010</w:t>
        </w:r>
      </w:hyperlink>
      <w:r w:rsidR="00AB0285" w:rsidRPr="000A4B7E">
        <w:rPr>
          <w:rFonts w:cs="Times New Roman"/>
          <w:noProof/>
          <w:sz w:val="24"/>
          <w:szCs w:val="24"/>
        </w:rPr>
        <w:t xml:space="preserve">; </w:t>
      </w:r>
      <w:hyperlink w:anchor="_ENREF_34" w:tooltip="Lovenduski, 2003 #159" w:history="1">
        <w:r w:rsidR="004421E1" w:rsidRPr="000A4B7E">
          <w:rPr>
            <w:rFonts w:cs="Times New Roman"/>
            <w:noProof/>
            <w:sz w:val="24"/>
            <w:szCs w:val="24"/>
          </w:rPr>
          <w:t>Lovenduski and Norris 2003</w:t>
        </w:r>
      </w:hyperlink>
      <w:r w:rsidR="00AB0285" w:rsidRPr="000A4B7E">
        <w:rPr>
          <w:rFonts w:cs="Times New Roman"/>
          <w:noProof/>
          <w:sz w:val="24"/>
          <w:szCs w:val="24"/>
        </w:rPr>
        <w:t xml:space="preserve">; </w:t>
      </w:r>
      <w:hyperlink w:anchor="_ENREF_60" w:tooltip="Wängnerud, 2000 #25" w:history="1">
        <w:r w:rsidR="004421E1" w:rsidRPr="000A4B7E">
          <w:rPr>
            <w:rFonts w:cs="Times New Roman"/>
            <w:noProof/>
            <w:sz w:val="24"/>
            <w:szCs w:val="24"/>
          </w:rPr>
          <w:t>Wängnerud 2000</w:t>
        </w:r>
      </w:hyperlink>
      <w:r w:rsidR="00AB0285" w:rsidRPr="000A4B7E">
        <w:rPr>
          <w:rFonts w:cs="Times New Roman"/>
          <w:noProof/>
          <w:sz w:val="24"/>
          <w:szCs w:val="24"/>
        </w:rPr>
        <w:t>)</w:t>
      </w:r>
      <w:r w:rsidR="00AB0285" w:rsidRPr="000A4B7E">
        <w:rPr>
          <w:rFonts w:cs="Times New Roman"/>
          <w:sz w:val="24"/>
          <w:szCs w:val="24"/>
        </w:rPr>
        <w:fldChar w:fldCharType="end"/>
      </w:r>
      <w:r w:rsidR="00AB0285" w:rsidRPr="000A4B7E">
        <w:rPr>
          <w:rFonts w:cs="Times New Roman"/>
          <w:sz w:val="24"/>
          <w:szCs w:val="24"/>
        </w:rPr>
        <w:t xml:space="preserve">. </w:t>
      </w:r>
      <w:r w:rsidR="002C7199" w:rsidRPr="000A4B7E">
        <w:rPr>
          <w:rFonts w:cs="AdvTimes"/>
          <w:sz w:val="24"/>
          <w:szCs w:val="24"/>
        </w:rPr>
        <w:t xml:space="preserve">In our study of </w:t>
      </w:r>
      <w:r w:rsidR="000A4B7E" w:rsidRPr="000A4B7E">
        <w:rPr>
          <w:rFonts w:cs="AdvTimes"/>
          <w:sz w:val="24"/>
          <w:szCs w:val="24"/>
        </w:rPr>
        <w:t>British voters and election candidates</w:t>
      </w:r>
      <w:r w:rsidR="002C7199" w:rsidRPr="000A4B7E">
        <w:rPr>
          <w:rFonts w:cs="AdvTimes"/>
          <w:sz w:val="24"/>
          <w:szCs w:val="24"/>
        </w:rPr>
        <w:t xml:space="preserve"> Sarah Childs, Joni Lovenduski and I found that more women than men (across a variety of social groups) favour greater equality for women.</w:t>
      </w:r>
      <w:r w:rsidR="000A4B7E" w:rsidRPr="000A4B7E">
        <w:rPr>
          <w:rFonts w:cs="AdvTimes"/>
          <w:sz w:val="24"/>
          <w:szCs w:val="24"/>
        </w:rPr>
        <w:t xml:space="preserve"> In terms of attitudes to traditional gender roles, </w:t>
      </w:r>
      <w:r w:rsidR="000A4B7E">
        <w:rPr>
          <w:rFonts w:cs="AdvTimes"/>
          <w:sz w:val="24"/>
          <w:szCs w:val="24"/>
        </w:rPr>
        <w:t>women representatives were</w:t>
      </w:r>
      <w:r w:rsidR="000A4B7E" w:rsidRPr="000A4B7E">
        <w:rPr>
          <w:rFonts w:cs="AdvTimes"/>
          <w:sz w:val="24"/>
          <w:szCs w:val="24"/>
        </w:rPr>
        <w:t xml:space="preserve"> more</w:t>
      </w:r>
    </w:p>
    <w:p w:rsidR="000A4B7E" w:rsidRPr="000A4B7E" w:rsidRDefault="000A4B7E" w:rsidP="000A4B7E">
      <w:pPr>
        <w:autoSpaceDE w:val="0"/>
        <w:autoSpaceDN w:val="0"/>
        <w:adjustRightInd w:val="0"/>
        <w:spacing w:after="0" w:line="360" w:lineRule="auto"/>
        <w:rPr>
          <w:rFonts w:cs="AdvTimes"/>
          <w:sz w:val="24"/>
          <w:szCs w:val="24"/>
        </w:rPr>
      </w:pPr>
      <w:proofErr w:type="gramStart"/>
      <w:r w:rsidRPr="000A4B7E">
        <w:rPr>
          <w:rFonts w:cs="AdvTimes"/>
          <w:sz w:val="24"/>
          <w:szCs w:val="24"/>
        </w:rPr>
        <w:t>like</w:t>
      </w:r>
      <w:proofErr w:type="gramEnd"/>
      <w:r w:rsidRPr="000A4B7E">
        <w:rPr>
          <w:rFonts w:cs="AdvTimes"/>
          <w:sz w:val="24"/>
          <w:szCs w:val="24"/>
        </w:rPr>
        <w:t xml:space="preserve"> women vot</w:t>
      </w:r>
      <w:r>
        <w:rPr>
          <w:rFonts w:cs="AdvTimes"/>
          <w:sz w:val="24"/>
          <w:szCs w:val="24"/>
        </w:rPr>
        <w:t>ers and male representatives were</w:t>
      </w:r>
      <w:r w:rsidRPr="000A4B7E">
        <w:rPr>
          <w:rFonts w:cs="AdvTimes"/>
          <w:sz w:val="24"/>
          <w:szCs w:val="24"/>
        </w:rPr>
        <w:t xml:space="preserve"> more like male voters. Such differences</w:t>
      </w:r>
    </w:p>
    <w:p w:rsidR="00553022" w:rsidRDefault="000A4B7E" w:rsidP="000A4B7E">
      <w:pPr>
        <w:autoSpaceDE w:val="0"/>
        <w:autoSpaceDN w:val="0"/>
        <w:adjustRightInd w:val="0"/>
        <w:spacing w:after="0" w:line="360" w:lineRule="auto"/>
        <w:rPr>
          <w:rFonts w:cs="AdvTimes"/>
          <w:sz w:val="24"/>
          <w:szCs w:val="24"/>
        </w:rPr>
      </w:pPr>
      <w:proofErr w:type="gramStart"/>
      <w:r w:rsidRPr="000A4B7E">
        <w:rPr>
          <w:rFonts w:cs="AdvTimes"/>
          <w:sz w:val="24"/>
          <w:szCs w:val="24"/>
        </w:rPr>
        <w:t>diminish</w:t>
      </w:r>
      <w:r w:rsidR="004D63F9">
        <w:rPr>
          <w:rFonts w:cs="AdvTimes"/>
          <w:sz w:val="24"/>
          <w:szCs w:val="24"/>
        </w:rPr>
        <w:t>ed</w:t>
      </w:r>
      <w:proofErr w:type="gramEnd"/>
      <w:r w:rsidRPr="000A4B7E">
        <w:rPr>
          <w:rFonts w:cs="AdvTimes"/>
          <w:sz w:val="24"/>
          <w:szCs w:val="24"/>
        </w:rPr>
        <w:t xml:space="preserve"> but continue</w:t>
      </w:r>
      <w:r w:rsidR="004D63F9">
        <w:rPr>
          <w:rFonts w:cs="AdvTimes"/>
          <w:sz w:val="24"/>
          <w:szCs w:val="24"/>
        </w:rPr>
        <w:t>d</w:t>
      </w:r>
      <w:r w:rsidRPr="000A4B7E">
        <w:rPr>
          <w:rFonts w:cs="AdvTimes"/>
          <w:sz w:val="24"/>
          <w:szCs w:val="24"/>
        </w:rPr>
        <w:t xml:space="preserve"> when we control</w:t>
      </w:r>
      <w:r w:rsidR="00045D74">
        <w:rPr>
          <w:rFonts w:cs="AdvTimes"/>
          <w:sz w:val="24"/>
          <w:szCs w:val="24"/>
        </w:rPr>
        <w:t>l</w:t>
      </w:r>
      <w:r>
        <w:rPr>
          <w:rFonts w:cs="AdvTimes"/>
          <w:sz w:val="24"/>
          <w:szCs w:val="24"/>
        </w:rPr>
        <w:t>ed</w:t>
      </w:r>
      <w:r w:rsidRPr="000A4B7E">
        <w:rPr>
          <w:rFonts w:cs="AdvTimes"/>
          <w:sz w:val="24"/>
          <w:szCs w:val="24"/>
        </w:rPr>
        <w:t xml:space="preserve"> for age and party. On average, male representatives,</w:t>
      </w:r>
      <w:r>
        <w:rPr>
          <w:rFonts w:cs="AdvTimes"/>
          <w:sz w:val="24"/>
          <w:szCs w:val="24"/>
        </w:rPr>
        <w:t xml:space="preserve"> and would-be representatives, did</w:t>
      </w:r>
      <w:r w:rsidRPr="000A4B7E">
        <w:rPr>
          <w:rFonts w:cs="AdvTimes"/>
          <w:sz w:val="24"/>
          <w:szCs w:val="24"/>
        </w:rPr>
        <w:t xml:space="preserve"> not report the same level of hostility to traditional</w:t>
      </w:r>
      <w:r>
        <w:rPr>
          <w:rFonts w:cs="AdvTimes"/>
          <w:sz w:val="24"/>
          <w:szCs w:val="24"/>
        </w:rPr>
        <w:t xml:space="preserve"> </w:t>
      </w:r>
      <w:r w:rsidRPr="000A4B7E">
        <w:rPr>
          <w:rFonts w:cs="AdvTimes"/>
          <w:sz w:val="24"/>
          <w:szCs w:val="24"/>
        </w:rPr>
        <w:t>gender roles as women voters; hence, they may, on average, be less likely than women</w:t>
      </w:r>
      <w:r>
        <w:rPr>
          <w:rFonts w:cs="AdvTimes"/>
          <w:sz w:val="24"/>
          <w:szCs w:val="24"/>
        </w:rPr>
        <w:t xml:space="preserve"> </w:t>
      </w:r>
      <w:r w:rsidRPr="000A4B7E">
        <w:rPr>
          <w:rFonts w:cs="AdvTimes"/>
          <w:sz w:val="24"/>
          <w:szCs w:val="24"/>
        </w:rPr>
        <w:t>representatives to act for, or otherwise represent, women voters on the many issues</w:t>
      </w:r>
      <w:r>
        <w:rPr>
          <w:rFonts w:cs="AdvTimes"/>
          <w:sz w:val="24"/>
          <w:szCs w:val="24"/>
        </w:rPr>
        <w:t xml:space="preserve"> </w:t>
      </w:r>
      <w:r w:rsidRPr="000A4B7E">
        <w:rPr>
          <w:rFonts w:cs="AdvTimes"/>
          <w:sz w:val="24"/>
          <w:szCs w:val="24"/>
        </w:rPr>
        <w:t>affected by such roles.</w:t>
      </w:r>
      <w:r w:rsidR="00045D74">
        <w:rPr>
          <w:rFonts w:cs="AdvTimes"/>
          <w:sz w:val="24"/>
          <w:szCs w:val="24"/>
        </w:rPr>
        <w:t xml:space="preserve"> Others have shown that in some circumstances women politicians believe themselves to be acting for women </w:t>
      </w:r>
      <w:r w:rsidR="00045D74">
        <w:rPr>
          <w:rFonts w:cs="AdvTimes"/>
          <w:sz w:val="24"/>
          <w:szCs w:val="24"/>
        </w:rPr>
        <w:fldChar w:fldCharType="begin"/>
      </w:r>
      <w:r w:rsidR="00045D74">
        <w:rPr>
          <w:rFonts w:cs="AdvTimes"/>
          <w:sz w:val="24"/>
          <w:szCs w:val="24"/>
        </w:rPr>
        <w:instrText xml:space="preserve"> ADDIN EN.CITE &lt;EndNote&gt;&lt;Cite&gt;&lt;Author&gt;Childs&lt;/Author&gt;&lt;Year&gt;2004&lt;/Year&gt;&lt;RecNum&gt;206&lt;/RecNum&gt;&lt;DisplayText&gt;(Childs 2004)&lt;/DisplayText&gt;&lt;record&gt;&lt;rec-number&gt;206&lt;/rec-number&gt;&lt;foreign-keys&gt;&lt;key app="EN" db-id="wpd5rrzr1fda08ezra8vs9x2xveevfeve2ts"&gt;206&lt;/key&gt;&lt;/foreign-keys&gt;&lt;ref-type name="Book"&gt;6&lt;/ref-type&gt;&lt;contributors&gt;&lt;authors&gt;&lt;author&gt;Childs, Sarah&lt;/author&gt;&lt;/authors&gt;&lt;/contributors&gt;&lt;titles&gt;&lt;title&gt;New Labour&amp;apos;s Women MPs: Women Representing Women&lt;/title&gt;&lt;/titles&gt;&lt;dates&gt;&lt;year&gt;2004&lt;/year&gt;&lt;/dates&gt;&lt;pub-location&gt;London&lt;/pub-location&gt;&lt;publisher&gt;Routledge&lt;/publisher&gt;&lt;urls&gt;&lt;/urls&gt;&lt;/record&gt;&lt;/Cite&gt;&lt;/EndNote&gt;</w:instrText>
      </w:r>
      <w:r w:rsidR="00045D74">
        <w:rPr>
          <w:rFonts w:cs="AdvTimes"/>
          <w:sz w:val="24"/>
          <w:szCs w:val="24"/>
        </w:rPr>
        <w:fldChar w:fldCharType="separate"/>
      </w:r>
      <w:r w:rsidR="00045D74">
        <w:rPr>
          <w:rFonts w:cs="AdvTimes"/>
          <w:noProof/>
          <w:sz w:val="24"/>
          <w:szCs w:val="24"/>
        </w:rPr>
        <w:t>(</w:t>
      </w:r>
      <w:hyperlink w:anchor="_ENREF_15" w:tooltip="Childs, 2004 #206" w:history="1">
        <w:r w:rsidR="004421E1">
          <w:rPr>
            <w:rFonts w:cs="AdvTimes"/>
            <w:noProof/>
            <w:sz w:val="24"/>
            <w:szCs w:val="24"/>
          </w:rPr>
          <w:t>Childs 2004</w:t>
        </w:r>
      </w:hyperlink>
      <w:r w:rsidR="00045D74">
        <w:rPr>
          <w:rFonts w:cs="AdvTimes"/>
          <w:noProof/>
          <w:sz w:val="24"/>
          <w:szCs w:val="24"/>
        </w:rPr>
        <w:t>)</w:t>
      </w:r>
      <w:r w:rsidR="00045D74">
        <w:rPr>
          <w:rFonts w:cs="AdvTimes"/>
          <w:sz w:val="24"/>
          <w:szCs w:val="24"/>
        </w:rPr>
        <w:fldChar w:fldCharType="end"/>
      </w:r>
      <w:r w:rsidR="00045D74">
        <w:rPr>
          <w:rFonts w:cs="AdvTimes"/>
          <w:sz w:val="24"/>
          <w:szCs w:val="24"/>
        </w:rPr>
        <w:t xml:space="preserve"> and that they are </w:t>
      </w:r>
      <w:r w:rsidR="00045D74">
        <w:rPr>
          <w:rFonts w:cs="AdvTimes"/>
          <w:sz w:val="24"/>
          <w:szCs w:val="24"/>
        </w:rPr>
        <w:lastRenderedPageBreak/>
        <w:t xml:space="preserve">sometimes more likely to support initiatives designed to benefit women </w:t>
      </w:r>
      <w:r w:rsidR="00045D74">
        <w:rPr>
          <w:rFonts w:cs="AdvTimes"/>
          <w:sz w:val="24"/>
          <w:szCs w:val="24"/>
        </w:rPr>
        <w:fldChar w:fldCharType="begin"/>
      </w:r>
      <w:r w:rsidR="00045D74">
        <w:rPr>
          <w:rFonts w:cs="AdvTimes"/>
          <w:sz w:val="24"/>
          <w:szCs w:val="24"/>
        </w:rPr>
        <w:instrText xml:space="preserve"> ADDIN EN.CITE &lt;EndNote&gt;&lt;Cite&gt;&lt;Author&gt;Childs&lt;/Author&gt;&lt;Year&gt;2004&lt;/Year&gt;&lt;RecNum&gt;605&lt;/RecNum&gt;&lt;DisplayText&gt;(Childs and Withey 2004)&lt;/DisplayText&gt;&lt;record&gt;&lt;rec-number&gt;605&lt;/rec-number&gt;&lt;foreign-keys&gt;&lt;key app="EN" db-id="wpd5rrzr1fda08ezra8vs9x2xveevfeve2ts"&gt;605&lt;/key&gt;&lt;/foreign-keys&gt;&lt;ref-type name="Journal Article"&gt;17&lt;/ref-type&gt;&lt;contributors&gt;&lt;authors&gt;&lt;author&gt;Childs, Sarah&lt;/author&gt;&lt;author&gt;Withey, Julie&lt;/author&gt;&lt;/authors&gt;&lt;/contributors&gt;&lt;titles&gt;&lt;title&gt;Women representatives acting for women: sex and the signing of early day motions in the 1997 British Parliament&lt;/title&gt;&lt;secondary-title&gt;Political Studies&lt;/secondary-title&gt;&lt;/titles&gt;&lt;periodical&gt;&lt;full-title&gt;Political Studies&lt;/full-title&gt;&lt;/periodical&gt;&lt;pages&gt;552-564&lt;/pages&gt;&lt;volume&gt;52&lt;/volume&gt;&lt;number&gt;3&lt;/number&gt;&lt;dates&gt;&lt;year&gt;2004&lt;/year&gt;&lt;/dates&gt;&lt;urls&gt;&lt;/urls&gt;&lt;/record&gt;&lt;/Cite&gt;&lt;/EndNote&gt;</w:instrText>
      </w:r>
      <w:r w:rsidR="00045D74">
        <w:rPr>
          <w:rFonts w:cs="AdvTimes"/>
          <w:sz w:val="24"/>
          <w:szCs w:val="24"/>
        </w:rPr>
        <w:fldChar w:fldCharType="separate"/>
      </w:r>
      <w:r w:rsidR="00045D74">
        <w:rPr>
          <w:rFonts w:cs="AdvTimes"/>
          <w:noProof/>
          <w:sz w:val="24"/>
          <w:szCs w:val="24"/>
        </w:rPr>
        <w:t>(</w:t>
      </w:r>
      <w:hyperlink w:anchor="_ENREF_16" w:tooltip="Childs, 2004 #605" w:history="1">
        <w:r w:rsidR="004421E1">
          <w:rPr>
            <w:rFonts w:cs="AdvTimes"/>
            <w:noProof/>
            <w:sz w:val="24"/>
            <w:szCs w:val="24"/>
          </w:rPr>
          <w:t>Childs and Withey 2004</w:t>
        </w:r>
      </w:hyperlink>
      <w:r w:rsidR="00045D74">
        <w:rPr>
          <w:rFonts w:cs="AdvTimes"/>
          <w:noProof/>
          <w:sz w:val="24"/>
          <w:szCs w:val="24"/>
        </w:rPr>
        <w:t>)</w:t>
      </w:r>
      <w:r w:rsidR="00045D74">
        <w:rPr>
          <w:rFonts w:cs="AdvTimes"/>
          <w:sz w:val="24"/>
          <w:szCs w:val="24"/>
        </w:rPr>
        <w:fldChar w:fldCharType="end"/>
      </w:r>
      <w:r w:rsidR="00045D74">
        <w:rPr>
          <w:rFonts w:cs="AdvTimes"/>
          <w:sz w:val="24"/>
          <w:szCs w:val="24"/>
        </w:rPr>
        <w:t>.</w:t>
      </w:r>
    </w:p>
    <w:p w:rsidR="00523C30" w:rsidRDefault="00523C30" w:rsidP="000A4B7E">
      <w:pPr>
        <w:autoSpaceDE w:val="0"/>
        <w:autoSpaceDN w:val="0"/>
        <w:adjustRightInd w:val="0"/>
        <w:spacing w:after="0" w:line="360" w:lineRule="auto"/>
        <w:rPr>
          <w:rFonts w:cs="AdvTimes"/>
          <w:sz w:val="24"/>
          <w:szCs w:val="24"/>
        </w:rPr>
      </w:pPr>
    </w:p>
    <w:p w:rsidR="004421E1" w:rsidRDefault="004421E1" w:rsidP="004421E1">
      <w:pPr>
        <w:widowControl w:val="0"/>
        <w:autoSpaceDE w:val="0"/>
        <w:autoSpaceDN w:val="0"/>
        <w:adjustRightInd w:val="0"/>
        <w:spacing w:after="0" w:line="360" w:lineRule="auto"/>
        <w:rPr>
          <w:rFonts w:cs="Times New Roman"/>
          <w:b/>
          <w:color w:val="231F20"/>
          <w:sz w:val="24"/>
          <w:szCs w:val="24"/>
        </w:rPr>
      </w:pPr>
      <w:r>
        <w:rPr>
          <w:rFonts w:cs="Times New Roman"/>
          <w:b/>
          <w:color w:val="231F20"/>
          <w:sz w:val="24"/>
          <w:szCs w:val="24"/>
        </w:rPr>
        <w:t xml:space="preserve">What can be done? </w:t>
      </w:r>
    </w:p>
    <w:p w:rsidR="004421E1" w:rsidRPr="004421E1" w:rsidRDefault="004421E1" w:rsidP="004421E1">
      <w:pPr>
        <w:autoSpaceDE w:val="0"/>
        <w:autoSpaceDN w:val="0"/>
        <w:adjustRightInd w:val="0"/>
        <w:spacing w:after="0" w:line="360" w:lineRule="auto"/>
        <w:rPr>
          <w:rFonts w:cs="AdvTimes"/>
          <w:sz w:val="24"/>
          <w:szCs w:val="24"/>
        </w:rPr>
      </w:pPr>
      <w:r w:rsidRPr="004421E1">
        <w:rPr>
          <w:rFonts w:cs="AdvTimes"/>
          <w:sz w:val="24"/>
          <w:szCs w:val="24"/>
          <w:lang w:val="en-US"/>
        </w:rPr>
        <w:t>Politics is a minority past-time for all sectors of society and we should remember that the differences between men and women are small and diminishing (gender overlap)</w:t>
      </w:r>
      <w:r>
        <w:rPr>
          <w:rFonts w:cs="AdvTimes"/>
          <w:sz w:val="24"/>
          <w:szCs w:val="24"/>
          <w:lang w:val="en-US"/>
        </w:rPr>
        <w:t>, b</w:t>
      </w:r>
      <w:r w:rsidRPr="004421E1">
        <w:rPr>
          <w:rFonts w:cs="AdvTimes"/>
          <w:sz w:val="24"/>
          <w:szCs w:val="24"/>
          <w:lang w:val="en-US"/>
        </w:rPr>
        <w:t>ut there are some differences (gender gap).</w:t>
      </w:r>
    </w:p>
    <w:p w:rsidR="004421E1" w:rsidRDefault="004421E1" w:rsidP="004421E1">
      <w:pPr>
        <w:autoSpaceDE w:val="0"/>
        <w:autoSpaceDN w:val="0"/>
        <w:adjustRightInd w:val="0"/>
        <w:spacing w:after="0" w:line="360" w:lineRule="auto"/>
        <w:rPr>
          <w:rFonts w:cs="AdvTimes"/>
          <w:sz w:val="24"/>
          <w:szCs w:val="24"/>
          <w:lang w:val="en-US"/>
        </w:rPr>
      </w:pPr>
    </w:p>
    <w:p w:rsidR="004421E1" w:rsidRPr="004421E1" w:rsidRDefault="004421E1" w:rsidP="004D69F2">
      <w:pPr>
        <w:autoSpaceDE w:val="0"/>
        <w:autoSpaceDN w:val="0"/>
        <w:adjustRightInd w:val="0"/>
        <w:spacing w:after="0" w:line="360" w:lineRule="auto"/>
        <w:rPr>
          <w:rFonts w:cs="AdvTimes"/>
          <w:sz w:val="24"/>
          <w:szCs w:val="24"/>
        </w:rPr>
      </w:pPr>
      <w:r w:rsidRPr="004421E1">
        <w:rPr>
          <w:rFonts w:cs="AdvTimes"/>
          <w:sz w:val="24"/>
          <w:szCs w:val="24"/>
          <w:lang w:val="en-US"/>
        </w:rPr>
        <w:t>Which came first the woman politician or the woman</w:t>
      </w:r>
      <w:r>
        <w:rPr>
          <w:rFonts w:cs="AdvTimes"/>
          <w:sz w:val="24"/>
          <w:szCs w:val="24"/>
          <w:lang w:val="en-US"/>
        </w:rPr>
        <w:t xml:space="preserve"> activist? </w:t>
      </w:r>
      <w:r w:rsidRPr="004421E1">
        <w:rPr>
          <w:rFonts w:cs="AdvTimes"/>
          <w:sz w:val="24"/>
          <w:szCs w:val="24"/>
          <w:lang w:val="en-US"/>
        </w:rPr>
        <w:t xml:space="preserve">There is some </w:t>
      </w:r>
      <w:r>
        <w:rPr>
          <w:rFonts w:cs="AdvTimes"/>
          <w:sz w:val="24"/>
          <w:szCs w:val="24"/>
          <w:lang w:val="en-US"/>
        </w:rPr>
        <w:t xml:space="preserve">evidence of role model effects whereby the visibility of women politicians can stimulate more women to be interested in politics, potentially creating a virtuous circle. </w:t>
      </w:r>
      <w:r w:rsidRPr="004421E1">
        <w:rPr>
          <w:rFonts w:cs="AdvTimes"/>
          <w:sz w:val="24"/>
          <w:szCs w:val="24"/>
          <w:lang w:val="en-US"/>
        </w:rPr>
        <w:t xml:space="preserve"> </w:t>
      </w:r>
      <w:r>
        <w:rPr>
          <w:rFonts w:cs="AdvTimes"/>
          <w:sz w:val="24"/>
          <w:szCs w:val="24"/>
          <w:lang w:val="en-US"/>
        </w:rPr>
        <w:t xml:space="preserve">In order to maximize the potential for role model effects political parties </w:t>
      </w:r>
      <w:r w:rsidRPr="004421E1">
        <w:rPr>
          <w:rFonts w:cs="AdvTimes"/>
          <w:sz w:val="24"/>
          <w:szCs w:val="24"/>
          <w:lang w:val="en-US"/>
        </w:rPr>
        <w:t xml:space="preserve">must </w:t>
      </w:r>
      <w:r>
        <w:rPr>
          <w:rFonts w:cs="AdvTimes"/>
          <w:sz w:val="24"/>
          <w:szCs w:val="24"/>
          <w:lang w:val="en-US"/>
        </w:rPr>
        <w:t xml:space="preserve">ensure that women politicians are given senior roles and are not sidelined in media coverage, especially of election campaigns. Women politicians themselves can do a great deal by participating in mentoring schemes and political education </w:t>
      </w:r>
      <w:proofErr w:type="spellStart"/>
      <w:r>
        <w:rPr>
          <w:rFonts w:cs="AdvTimes"/>
          <w:sz w:val="24"/>
          <w:szCs w:val="24"/>
          <w:lang w:val="en-US"/>
        </w:rPr>
        <w:t>programmes</w:t>
      </w:r>
      <w:proofErr w:type="spellEnd"/>
      <w:r>
        <w:rPr>
          <w:rFonts w:cs="AdvTimes"/>
          <w:sz w:val="24"/>
          <w:szCs w:val="24"/>
          <w:lang w:val="en-US"/>
        </w:rPr>
        <w:t xml:space="preserve"> for women. It i</w:t>
      </w:r>
      <w:r w:rsidR="004D63F9">
        <w:rPr>
          <w:rFonts w:cs="AdvTimes"/>
          <w:sz w:val="24"/>
          <w:szCs w:val="24"/>
          <w:lang w:val="en-US"/>
        </w:rPr>
        <w:t>s important to continue to crea</w:t>
      </w:r>
      <w:r>
        <w:rPr>
          <w:rFonts w:cs="AdvTimes"/>
          <w:sz w:val="24"/>
          <w:szCs w:val="24"/>
          <w:lang w:val="en-US"/>
        </w:rPr>
        <w:t xml:space="preserve">te and maintain women only or </w:t>
      </w:r>
      <w:r w:rsidRPr="004421E1">
        <w:rPr>
          <w:rFonts w:cs="AdvTimes"/>
          <w:sz w:val="24"/>
          <w:szCs w:val="24"/>
          <w:lang w:val="en-US"/>
        </w:rPr>
        <w:t xml:space="preserve">majority women </w:t>
      </w:r>
      <w:r>
        <w:rPr>
          <w:rFonts w:cs="AdvTimes"/>
          <w:sz w:val="24"/>
          <w:szCs w:val="24"/>
          <w:lang w:val="en-US"/>
        </w:rPr>
        <w:t xml:space="preserve">political </w:t>
      </w:r>
      <w:r w:rsidRPr="004421E1">
        <w:rPr>
          <w:rFonts w:cs="AdvTimes"/>
          <w:sz w:val="24"/>
          <w:szCs w:val="24"/>
          <w:lang w:val="en-US"/>
        </w:rPr>
        <w:t>spaces</w:t>
      </w:r>
      <w:r>
        <w:rPr>
          <w:rFonts w:cs="AdvTimes"/>
          <w:sz w:val="24"/>
          <w:szCs w:val="24"/>
          <w:lang w:val="en-US"/>
        </w:rPr>
        <w:t xml:space="preserve"> as these can provide a vital arena for women to develop confidence in their abilities and a peer network.  Research shows that </w:t>
      </w:r>
      <w:r w:rsidR="004D69F2">
        <w:rPr>
          <w:rFonts w:cs="AdvTimes"/>
          <w:sz w:val="24"/>
          <w:szCs w:val="24"/>
          <w:lang w:val="en-US"/>
        </w:rPr>
        <w:t>w</w:t>
      </w:r>
      <w:r w:rsidRPr="004421E1">
        <w:rPr>
          <w:rFonts w:cs="AdvTimes"/>
          <w:sz w:val="24"/>
          <w:szCs w:val="24"/>
          <w:lang w:val="en-US"/>
        </w:rPr>
        <w:t>omen are significantly less likely than men to receive political encouragement to run for office (Fox and Lawless, 2004: 275) and they are less likely to thin</w:t>
      </w:r>
      <w:r w:rsidR="004D69F2">
        <w:rPr>
          <w:rFonts w:cs="AdvTimes"/>
          <w:sz w:val="24"/>
          <w:szCs w:val="24"/>
          <w:lang w:val="en-US"/>
        </w:rPr>
        <w:t xml:space="preserve">k they are qualified. </w:t>
      </w:r>
      <w:r w:rsidR="004D63F9">
        <w:rPr>
          <w:rFonts w:cs="AdvTimes"/>
          <w:sz w:val="24"/>
          <w:szCs w:val="24"/>
          <w:lang w:val="en-US"/>
        </w:rPr>
        <w:t>Therefore p</w:t>
      </w:r>
      <w:r w:rsidR="004D69F2">
        <w:rPr>
          <w:rFonts w:cs="AdvTimes"/>
          <w:sz w:val="24"/>
          <w:szCs w:val="24"/>
          <w:lang w:val="en-US"/>
        </w:rPr>
        <w:t xml:space="preserve">olitical parties should </w:t>
      </w:r>
      <w:r w:rsidR="004D63F9">
        <w:rPr>
          <w:rFonts w:cs="AdvTimes"/>
          <w:sz w:val="24"/>
          <w:szCs w:val="24"/>
          <w:lang w:val="en-US"/>
        </w:rPr>
        <w:t xml:space="preserve">focus on </w:t>
      </w:r>
      <w:r w:rsidR="004D69F2">
        <w:rPr>
          <w:rFonts w:cs="AdvTimes"/>
          <w:sz w:val="24"/>
          <w:szCs w:val="24"/>
          <w:lang w:val="en-US"/>
        </w:rPr>
        <w:t>actively recruit</w:t>
      </w:r>
      <w:r w:rsidR="004D63F9">
        <w:rPr>
          <w:rFonts w:cs="AdvTimes"/>
          <w:sz w:val="24"/>
          <w:szCs w:val="24"/>
          <w:lang w:val="en-US"/>
        </w:rPr>
        <w:t>ing</w:t>
      </w:r>
      <w:r w:rsidR="004D69F2">
        <w:rPr>
          <w:rFonts w:cs="AdvTimes"/>
          <w:sz w:val="24"/>
          <w:szCs w:val="24"/>
          <w:lang w:val="en-US"/>
        </w:rPr>
        <w:t xml:space="preserve"> women from outside of political </w:t>
      </w:r>
      <w:r w:rsidR="004D63F9">
        <w:rPr>
          <w:rFonts w:cs="AdvTimes"/>
          <w:sz w:val="24"/>
          <w:szCs w:val="24"/>
          <w:lang w:val="en-US"/>
        </w:rPr>
        <w:t>parties. Furthermore p</w:t>
      </w:r>
      <w:r w:rsidR="004D69F2">
        <w:rPr>
          <w:rFonts w:cs="AdvTimes"/>
          <w:sz w:val="24"/>
          <w:szCs w:val="24"/>
          <w:lang w:val="en-US"/>
        </w:rPr>
        <w:t xml:space="preserve">arties </w:t>
      </w:r>
      <w:r w:rsidR="004D63F9">
        <w:rPr>
          <w:rFonts w:cs="AdvTimes"/>
          <w:sz w:val="24"/>
          <w:szCs w:val="24"/>
          <w:lang w:val="en-US"/>
        </w:rPr>
        <w:t>may need to</w:t>
      </w:r>
      <w:r w:rsidR="004D69F2">
        <w:rPr>
          <w:rFonts w:cs="AdvTimes"/>
          <w:sz w:val="24"/>
          <w:szCs w:val="24"/>
          <w:lang w:val="en-US"/>
        </w:rPr>
        <w:t xml:space="preserve"> f</w:t>
      </w:r>
      <w:r w:rsidRPr="004421E1">
        <w:rPr>
          <w:rFonts w:cs="AdvTimes"/>
          <w:sz w:val="24"/>
          <w:szCs w:val="24"/>
          <w:lang w:val="en-US"/>
        </w:rPr>
        <w:t>ocus (although not exclusively) on the issues and topics th</w:t>
      </w:r>
      <w:r w:rsidR="004D69F2">
        <w:rPr>
          <w:rFonts w:cs="AdvTimes"/>
          <w:sz w:val="24"/>
          <w:szCs w:val="24"/>
          <w:lang w:val="en-US"/>
        </w:rPr>
        <w:t xml:space="preserve">at particularly motivate women, such as </w:t>
      </w:r>
      <w:r w:rsidRPr="004421E1">
        <w:rPr>
          <w:rFonts w:cs="AdvTimes"/>
          <w:sz w:val="24"/>
          <w:szCs w:val="24"/>
          <w:lang w:val="en-US"/>
        </w:rPr>
        <w:t xml:space="preserve">education, healthcare, children, pensions, </w:t>
      </w:r>
      <w:r w:rsidR="004D69F2">
        <w:rPr>
          <w:rFonts w:cs="AdvTimes"/>
          <w:sz w:val="24"/>
          <w:szCs w:val="24"/>
          <w:lang w:val="en-US"/>
        </w:rPr>
        <w:t xml:space="preserve">caring for the elderly and partisan debate should sometimes be over-ridden to show that politics can be about consensus as well as conflict. </w:t>
      </w:r>
    </w:p>
    <w:p w:rsidR="00523C30" w:rsidRPr="00523C30" w:rsidRDefault="00523C30" w:rsidP="000A4B7E">
      <w:pPr>
        <w:autoSpaceDE w:val="0"/>
        <w:autoSpaceDN w:val="0"/>
        <w:adjustRightInd w:val="0"/>
        <w:spacing w:after="0" w:line="360" w:lineRule="auto"/>
        <w:rPr>
          <w:rFonts w:cs="AdvTimes"/>
          <w:b/>
          <w:sz w:val="24"/>
          <w:szCs w:val="24"/>
        </w:rPr>
      </w:pPr>
    </w:p>
    <w:p w:rsidR="00145B5B" w:rsidRPr="00613270" w:rsidRDefault="00145B5B" w:rsidP="00145B5B">
      <w:pPr>
        <w:widowControl w:val="0"/>
        <w:autoSpaceDE w:val="0"/>
        <w:autoSpaceDN w:val="0"/>
        <w:adjustRightInd w:val="0"/>
        <w:spacing w:after="0" w:line="360" w:lineRule="auto"/>
        <w:rPr>
          <w:rFonts w:cs="Times New Roman"/>
          <w:b/>
          <w:color w:val="231F20"/>
          <w:sz w:val="24"/>
          <w:szCs w:val="24"/>
        </w:rPr>
      </w:pPr>
    </w:p>
    <w:p w:rsidR="006B7F68" w:rsidRPr="00613270" w:rsidRDefault="006B7F68" w:rsidP="006B7F68">
      <w:pPr>
        <w:spacing w:line="360" w:lineRule="auto"/>
        <w:jc w:val="both"/>
        <w:rPr>
          <w:sz w:val="24"/>
          <w:szCs w:val="24"/>
        </w:rPr>
      </w:pPr>
    </w:p>
    <w:p w:rsidR="006B7F68" w:rsidRPr="00613270" w:rsidRDefault="006B7F68" w:rsidP="006B7F68">
      <w:pPr>
        <w:spacing w:line="360" w:lineRule="auto"/>
        <w:jc w:val="both"/>
        <w:rPr>
          <w:sz w:val="24"/>
          <w:szCs w:val="24"/>
        </w:rPr>
      </w:pPr>
      <w:r w:rsidRPr="00613270">
        <w:rPr>
          <w:sz w:val="24"/>
          <w:szCs w:val="24"/>
        </w:rPr>
        <w:t xml:space="preserve"> </w:t>
      </w:r>
    </w:p>
    <w:p w:rsidR="00955A8C" w:rsidRPr="00613270" w:rsidRDefault="00955A8C" w:rsidP="006B7F68">
      <w:pPr>
        <w:spacing w:line="360" w:lineRule="auto"/>
        <w:jc w:val="both"/>
        <w:rPr>
          <w:sz w:val="24"/>
          <w:szCs w:val="24"/>
        </w:rPr>
      </w:pPr>
    </w:p>
    <w:p w:rsidR="004D63F9" w:rsidRDefault="004D63F9">
      <w:pPr>
        <w:rPr>
          <w:sz w:val="24"/>
          <w:szCs w:val="24"/>
        </w:rPr>
      </w:pPr>
    </w:p>
    <w:p w:rsidR="008B69D6" w:rsidRPr="008B69D6" w:rsidRDefault="008B69D6">
      <w:pPr>
        <w:rPr>
          <w:b/>
          <w:sz w:val="24"/>
          <w:szCs w:val="24"/>
        </w:rPr>
      </w:pPr>
      <w:r w:rsidRPr="008B69D6">
        <w:rPr>
          <w:b/>
          <w:sz w:val="24"/>
          <w:szCs w:val="24"/>
        </w:rPr>
        <w:lastRenderedPageBreak/>
        <w:t>Bibliography</w:t>
      </w:r>
    </w:p>
    <w:p w:rsidR="004421E1" w:rsidRPr="004421E1" w:rsidRDefault="00FD3252" w:rsidP="004421E1">
      <w:pPr>
        <w:spacing w:after="0" w:line="240" w:lineRule="auto"/>
        <w:ind w:left="720" w:hanging="720"/>
        <w:rPr>
          <w:rFonts w:ascii="Calibri" w:hAnsi="Calibri"/>
          <w:noProof/>
          <w:szCs w:val="24"/>
        </w:rPr>
      </w:pPr>
      <w:r w:rsidRPr="008B69D6">
        <w:rPr>
          <w:sz w:val="24"/>
          <w:szCs w:val="24"/>
        </w:rPr>
        <w:fldChar w:fldCharType="begin"/>
      </w:r>
      <w:r w:rsidR="008B69D6" w:rsidRPr="008B69D6">
        <w:rPr>
          <w:sz w:val="24"/>
          <w:szCs w:val="24"/>
        </w:rPr>
        <w:instrText xml:space="preserve"> ADDIN EN.REFLIST </w:instrText>
      </w:r>
      <w:r w:rsidRPr="008B69D6">
        <w:rPr>
          <w:sz w:val="24"/>
          <w:szCs w:val="24"/>
        </w:rPr>
        <w:fldChar w:fldCharType="separate"/>
      </w:r>
      <w:bookmarkStart w:id="0" w:name="_ENREF_1"/>
      <w:r w:rsidR="004421E1" w:rsidRPr="004421E1">
        <w:rPr>
          <w:rFonts w:ascii="Calibri" w:hAnsi="Calibri"/>
          <w:noProof/>
          <w:szCs w:val="24"/>
        </w:rPr>
        <w:t>ACAS. 2004. "Flexible working and work-life balance."</w:t>
      </w:r>
      <w:bookmarkEnd w:id="0"/>
    </w:p>
    <w:p w:rsidR="004421E1" w:rsidRPr="004421E1" w:rsidRDefault="004421E1" w:rsidP="004421E1">
      <w:pPr>
        <w:spacing w:after="0" w:line="240" w:lineRule="auto"/>
        <w:ind w:left="720" w:hanging="720"/>
        <w:rPr>
          <w:rFonts w:ascii="Calibri" w:hAnsi="Calibri"/>
          <w:noProof/>
          <w:szCs w:val="24"/>
        </w:rPr>
      </w:pPr>
      <w:bookmarkStart w:id="1" w:name="_ENREF_2"/>
      <w:r w:rsidRPr="004421E1">
        <w:rPr>
          <w:rFonts w:ascii="Calibri" w:hAnsi="Calibri"/>
          <w:noProof/>
          <w:szCs w:val="24"/>
        </w:rPr>
        <w:t xml:space="preserve">Allen, Peter, Rosie Campbell, and Ana Espirito Santo. Forthcoming. "The slippery slope: measuring women's political interests." in </w:t>
      </w:r>
      <w:r w:rsidRPr="004421E1">
        <w:rPr>
          <w:rFonts w:ascii="Calibri" w:hAnsi="Calibri"/>
          <w:i/>
          <w:noProof/>
          <w:szCs w:val="24"/>
        </w:rPr>
        <w:t>Deeds and Words: Gendering politics (A Festschrift for Professor Joni Lovenduski)</w:t>
      </w:r>
      <w:r w:rsidRPr="004421E1">
        <w:rPr>
          <w:rFonts w:ascii="Calibri" w:hAnsi="Calibri"/>
          <w:noProof/>
          <w:szCs w:val="24"/>
        </w:rPr>
        <w:t>, edited by Rosie Campbell and Sarah Childs. Colchester, Essex: ECPR Press.</w:t>
      </w:r>
      <w:bookmarkEnd w:id="1"/>
    </w:p>
    <w:p w:rsidR="004421E1" w:rsidRPr="004421E1" w:rsidRDefault="004421E1" w:rsidP="004421E1">
      <w:pPr>
        <w:spacing w:after="0" w:line="240" w:lineRule="auto"/>
        <w:ind w:left="720" w:hanging="720"/>
        <w:rPr>
          <w:rFonts w:ascii="Calibri" w:hAnsi="Calibri"/>
          <w:noProof/>
          <w:szCs w:val="24"/>
        </w:rPr>
      </w:pPr>
      <w:bookmarkStart w:id="2" w:name="_ENREF_3"/>
      <w:r w:rsidRPr="004421E1">
        <w:rPr>
          <w:rFonts w:ascii="Calibri" w:hAnsi="Calibri"/>
          <w:noProof/>
          <w:szCs w:val="24"/>
        </w:rPr>
        <w:t xml:space="preserve">Almond, Gabriel, and Sidney Verba. 1963. </w:t>
      </w:r>
      <w:r w:rsidRPr="004421E1">
        <w:rPr>
          <w:rFonts w:ascii="Calibri" w:hAnsi="Calibri"/>
          <w:i/>
          <w:noProof/>
          <w:szCs w:val="24"/>
        </w:rPr>
        <w:t>The Civic Culture: Political Attitudes and Democracy in Five Nations</w:t>
      </w:r>
      <w:r w:rsidRPr="004421E1">
        <w:rPr>
          <w:rFonts w:ascii="Calibri" w:hAnsi="Calibri"/>
          <w:noProof/>
          <w:szCs w:val="24"/>
        </w:rPr>
        <w:t>. Princeton: Princeton University Press.</w:t>
      </w:r>
      <w:bookmarkEnd w:id="2"/>
    </w:p>
    <w:p w:rsidR="004421E1" w:rsidRPr="004421E1" w:rsidRDefault="004421E1" w:rsidP="004421E1">
      <w:pPr>
        <w:spacing w:after="0" w:line="240" w:lineRule="auto"/>
        <w:ind w:left="720" w:hanging="720"/>
        <w:rPr>
          <w:rFonts w:ascii="Calibri" w:hAnsi="Calibri"/>
          <w:noProof/>
          <w:szCs w:val="24"/>
        </w:rPr>
      </w:pPr>
      <w:bookmarkStart w:id="3" w:name="_ENREF_4"/>
      <w:r w:rsidRPr="004421E1">
        <w:rPr>
          <w:rFonts w:ascii="Calibri" w:hAnsi="Calibri"/>
          <w:noProof/>
          <w:szCs w:val="24"/>
        </w:rPr>
        <w:t xml:space="preserve">Baldez, Lisa. 2001. "The UN Convention to Eliminate All Forms of Discrimination Against Women (CEDAW): A new way to measure women's interests." </w:t>
      </w:r>
      <w:r w:rsidRPr="004421E1">
        <w:rPr>
          <w:rFonts w:ascii="Calibri" w:hAnsi="Calibri"/>
          <w:i/>
          <w:noProof/>
          <w:szCs w:val="24"/>
        </w:rPr>
        <w:t>Politics and Gender</w:t>
      </w:r>
      <w:r w:rsidRPr="004421E1">
        <w:rPr>
          <w:rFonts w:ascii="Calibri" w:hAnsi="Calibri"/>
          <w:noProof/>
          <w:szCs w:val="24"/>
        </w:rPr>
        <w:t xml:space="preserve"> 7(3):419-23.</w:t>
      </w:r>
      <w:bookmarkEnd w:id="3"/>
    </w:p>
    <w:p w:rsidR="004421E1" w:rsidRPr="004421E1" w:rsidRDefault="004421E1" w:rsidP="004421E1">
      <w:pPr>
        <w:spacing w:after="0" w:line="240" w:lineRule="auto"/>
        <w:ind w:left="720" w:hanging="720"/>
        <w:rPr>
          <w:rFonts w:ascii="Calibri" w:hAnsi="Calibri"/>
          <w:noProof/>
          <w:szCs w:val="24"/>
        </w:rPr>
      </w:pPr>
      <w:bookmarkStart w:id="4" w:name="_ENREF_5"/>
      <w:r w:rsidRPr="004421E1">
        <w:rPr>
          <w:rFonts w:ascii="Calibri" w:hAnsi="Calibri"/>
          <w:noProof/>
          <w:szCs w:val="24"/>
        </w:rPr>
        <w:t xml:space="preserve">Barnes, Samuel, and Max Kaase. 1978. </w:t>
      </w:r>
      <w:r w:rsidRPr="004421E1">
        <w:rPr>
          <w:rFonts w:ascii="Calibri" w:hAnsi="Calibri"/>
          <w:i/>
          <w:noProof/>
          <w:szCs w:val="24"/>
        </w:rPr>
        <w:t>Political action: Mass participation in five Western democracies</w:t>
      </w:r>
      <w:r w:rsidRPr="004421E1">
        <w:rPr>
          <w:rFonts w:ascii="Calibri" w:hAnsi="Calibri"/>
          <w:noProof/>
          <w:szCs w:val="24"/>
        </w:rPr>
        <w:t>. Beverly Hills, CA: Sage.</w:t>
      </w:r>
      <w:bookmarkEnd w:id="4"/>
    </w:p>
    <w:p w:rsidR="004421E1" w:rsidRPr="004421E1" w:rsidRDefault="004421E1" w:rsidP="004421E1">
      <w:pPr>
        <w:spacing w:after="0" w:line="240" w:lineRule="auto"/>
        <w:ind w:left="720" w:hanging="720"/>
        <w:rPr>
          <w:rFonts w:ascii="Calibri" w:hAnsi="Calibri"/>
          <w:noProof/>
          <w:szCs w:val="24"/>
        </w:rPr>
      </w:pPr>
      <w:bookmarkStart w:id="5" w:name="_ENREF_6"/>
      <w:r w:rsidRPr="004421E1">
        <w:rPr>
          <w:rFonts w:ascii="Calibri" w:hAnsi="Calibri"/>
          <w:noProof/>
          <w:szCs w:val="24"/>
        </w:rPr>
        <w:t xml:space="preserve">Beaman, Lori, Esther Duflo, Rohini Pande, and Petia Topalova. 2012. "Female leadershiup raises aspirations and educational attainment for girls: a policy experiment in India." in </w:t>
      </w:r>
      <w:r w:rsidRPr="004421E1">
        <w:rPr>
          <w:rFonts w:ascii="Calibri" w:hAnsi="Calibri"/>
          <w:i/>
          <w:noProof/>
          <w:szCs w:val="24"/>
        </w:rPr>
        <w:t>Sciencexpress</w:t>
      </w:r>
      <w:r w:rsidRPr="004421E1">
        <w:rPr>
          <w:rFonts w:ascii="Calibri" w:hAnsi="Calibri"/>
          <w:noProof/>
          <w:szCs w:val="24"/>
        </w:rPr>
        <w:t>.</w:t>
      </w:r>
      <w:bookmarkEnd w:id="5"/>
    </w:p>
    <w:p w:rsidR="004421E1" w:rsidRPr="004421E1" w:rsidRDefault="004421E1" w:rsidP="004421E1">
      <w:pPr>
        <w:spacing w:after="0" w:line="240" w:lineRule="auto"/>
        <w:ind w:left="720" w:hanging="720"/>
        <w:rPr>
          <w:rFonts w:ascii="Calibri" w:hAnsi="Calibri"/>
          <w:noProof/>
          <w:szCs w:val="24"/>
        </w:rPr>
      </w:pPr>
      <w:bookmarkStart w:id="6" w:name="_ENREF_7"/>
      <w:r w:rsidRPr="004421E1">
        <w:rPr>
          <w:rFonts w:ascii="Calibri" w:hAnsi="Calibri"/>
          <w:noProof/>
          <w:szCs w:val="24"/>
        </w:rPr>
        <w:t xml:space="preserve">Burns, Nancy, Kay  Schlozman, and Sidney Verba. 2001. </w:t>
      </w:r>
      <w:r w:rsidRPr="004421E1">
        <w:rPr>
          <w:rFonts w:ascii="Calibri" w:hAnsi="Calibri"/>
          <w:i/>
          <w:noProof/>
          <w:szCs w:val="24"/>
        </w:rPr>
        <w:t>The Private Roots of Public Action: Gender, Equality and Political Participation</w:t>
      </w:r>
      <w:r w:rsidRPr="004421E1">
        <w:rPr>
          <w:rFonts w:ascii="Calibri" w:hAnsi="Calibri"/>
          <w:noProof/>
          <w:szCs w:val="24"/>
        </w:rPr>
        <w:t>. Cambridge, MA: Harvard University Press.</w:t>
      </w:r>
      <w:bookmarkEnd w:id="6"/>
    </w:p>
    <w:p w:rsidR="004421E1" w:rsidRPr="004421E1" w:rsidRDefault="004421E1" w:rsidP="004421E1">
      <w:pPr>
        <w:spacing w:after="0" w:line="240" w:lineRule="auto"/>
        <w:ind w:left="720" w:hanging="720"/>
        <w:rPr>
          <w:rFonts w:ascii="Calibri" w:hAnsi="Calibri"/>
          <w:noProof/>
          <w:szCs w:val="24"/>
        </w:rPr>
      </w:pPr>
      <w:bookmarkStart w:id="7" w:name="_ENREF_8"/>
      <w:r w:rsidRPr="004421E1">
        <w:rPr>
          <w:rFonts w:ascii="Calibri" w:hAnsi="Calibri"/>
          <w:noProof/>
          <w:szCs w:val="24"/>
        </w:rPr>
        <w:t xml:space="preserve">Campbell, Angus, Philip Converse, Warren Miller, and Donald Stokes. 1960. </w:t>
      </w:r>
      <w:r w:rsidRPr="004421E1">
        <w:rPr>
          <w:rFonts w:ascii="Calibri" w:hAnsi="Calibri"/>
          <w:i/>
          <w:noProof/>
          <w:szCs w:val="24"/>
        </w:rPr>
        <w:t>The American Voter</w:t>
      </w:r>
      <w:r w:rsidRPr="004421E1">
        <w:rPr>
          <w:rFonts w:ascii="Calibri" w:hAnsi="Calibri"/>
          <w:noProof/>
          <w:szCs w:val="24"/>
        </w:rPr>
        <w:t>. New York: John Wiley &amp; Sons.</w:t>
      </w:r>
      <w:bookmarkEnd w:id="7"/>
    </w:p>
    <w:p w:rsidR="004421E1" w:rsidRPr="004421E1" w:rsidRDefault="004421E1" w:rsidP="004421E1">
      <w:pPr>
        <w:spacing w:after="0" w:line="240" w:lineRule="auto"/>
        <w:ind w:left="720" w:hanging="720"/>
        <w:rPr>
          <w:rFonts w:ascii="Calibri" w:hAnsi="Calibri"/>
          <w:noProof/>
          <w:szCs w:val="24"/>
        </w:rPr>
      </w:pPr>
      <w:bookmarkStart w:id="8" w:name="_ENREF_9"/>
      <w:r w:rsidRPr="004421E1">
        <w:rPr>
          <w:rFonts w:ascii="Calibri" w:hAnsi="Calibri"/>
          <w:noProof/>
          <w:szCs w:val="24"/>
        </w:rPr>
        <w:t xml:space="preserve">Campbell, David, and Christina Wolbrecht. 2006. "See Jane Run: Women Politicians as Role Models for Adoclescents." </w:t>
      </w:r>
      <w:r w:rsidRPr="004421E1">
        <w:rPr>
          <w:rFonts w:ascii="Calibri" w:hAnsi="Calibri"/>
          <w:i/>
          <w:noProof/>
          <w:szCs w:val="24"/>
        </w:rPr>
        <w:t>The Journal of Politics</w:t>
      </w:r>
      <w:r w:rsidRPr="004421E1">
        <w:rPr>
          <w:rFonts w:ascii="Calibri" w:hAnsi="Calibri"/>
          <w:noProof/>
          <w:szCs w:val="24"/>
        </w:rPr>
        <w:t xml:space="preserve"> 68(2):233-47.</w:t>
      </w:r>
      <w:bookmarkEnd w:id="8"/>
    </w:p>
    <w:p w:rsidR="004421E1" w:rsidRPr="004421E1" w:rsidRDefault="004421E1" w:rsidP="004421E1">
      <w:pPr>
        <w:spacing w:after="0" w:line="240" w:lineRule="auto"/>
        <w:ind w:left="720" w:hanging="720"/>
        <w:rPr>
          <w:rFonts w:ascii="Calibri" w:hAnsi="Calibri"/>
          <w:noProof/>
          <w:szCs w:val="24"/>
        </w:rPr>
      </w:pPr>
      <w:bookmarkStart w:id="9" w:name="_ENREF_10"/>
      <w:r w:rsidRPr="004421E1">
        <w:rPr>
          <w:rFonts w:ascii="Calibri" w:hAnsi="Calibri"/>
          <w:noProof/>
          <w:szCs w:val="24"/>
        </w:rPr>
        <w:t xml:space="preserve">Campbell, Rosie. 2013. "Leaders, footsoldiers and befrienders: The gendered nature of social capital and political participation in Britain." </w:t>
      </w:r>
      <w:r w:rsidRPr="004421E1">
        <w:rPr>
          <w:rFonts w:ascii="Calibri" w:hAnsi="Calibri"/>
          <w:i/>
          <w:noProof/>
          <w:szCs w:val="24"/>
        </w:rPr>
        <w:t>British Politics</w:t>
      </w:r>
      <w:r w:rsidRPr="004421E1">
        <w:rPr>
          <w:rFonts w:ascii="Calibri" w:hAnsi="Calibri"/>
          <w:noProof/>
          <w:szCs w:val="24"/>
        </w:rPr>
        <w:t xml:space="preserve"> 8(1):28-50.</w:t>
      </w:r>
      <w:bookmarkEnd w:id="9"/>
    </w:p>
    <w:p w:rsidR="004421E1" w:rsidRPr="004421E1" w:rsidRDefault="004421E1" w:rsidP="004421E1">
      <w:pPr>
        <w:spacing w:after="0" w:line="240" w:lineRule="auto"/>
        <w:ind w:left="720" w:hanging="720"/>
        <w:rPr>
          <w:rFonts w:ascii="Calibri" w:hAnsi="Calibri"/>
          <w:noProof/>
          <w:szCs w:val="24"/>
        </w:rPr>
      </w:pPr>
      <w:bookmarkStart w:id="10" w:name="_ENREF_11"/>
      <w:r w:rsidRPr="004421E1">
        <w:rPr>
          <w:rFonts w:ascii="Calibri" w:hAnsi="Calibri"/>
          <w:noProof/>
          <w:szCs w:val="24"/>
        </w:rPr>
        <w:t xml:space="preserve">Campbell, Rosie, Sarah Childs, and Joni Lovenduski. 2010. "Do Women Need Women MPs." </w:t>
      </w:r>
      <w:r w:rsidRPr="004421E1">
        <w:rPr>
          <w:rFonts w:ascii="Calibri" w:hAnsi="Calibri"/>
          <w:i/>
          <w:noProof/>
          <w:szCs w:val="24"/>
        </w:rPr>
        <w:t>British Journal of Political Science</w:t>
      </w:r>
      <w:r w:rsidRPr="004421E1">
        <w:rPr>
          <w:rFonts w:ascii="Calibri" w:hAnsi="Calibri"/>
          <w:noProof/>
          <w:szCs w:val="24"/>
        </w:rPr>
        <w:t xml:space="preserve"> 40(1).</w:t>
      </w:r>
      <w:bookmarkEnd w:id="10"/>
    </w:p>
    <w:p w:rsidR="004421E1" w:rsidRPr="004421E1" w:rsidRDefault="004421E1" w:rsidP="004421E1">
      <w:pPr>
        <w:spacing w:after="0" w:line="240" w:lineRule="auto"/>
        <w:ind w:left="720" w:hanging="720"/>
        <w:rPr>
          <w:rFonts w:ascii="Calibri" w:hAnsi="Calibri"/>
          <w:noProof/>
          <w:szCs w:val="24"/>
        </w:rPr>
      </w:pPr>
      <w:bookmarkStart w:id="11" w:name="_ENREF_12"/>
      <w:r w:rsidRPr="004421E1">
        <w:rPr>
          <w:rFonts w:ascii="Calibri" w:hAnsi="Calibri"/>
          <w:noProof/>
          <w:szCs w:val="24"/>
        </w:rPr>
        <w:t xml:space="preserve">Campbell, Rosie, and Kristi Winters. 2008. "Understanding men and women’s political interests: evidence from a study of gendered political attitudes." </w:t>
      </w:r>
      <w:r w:rsidRPr="004421E1">
        <w:rPr>
          <w:rFonts w:ascii="Calibri" w:hAnsi="Calibri"/>
          <w:i/>
          <w:noProof/>
          <w:szCs w:val="24"/>
        </w:rPr>
        <w:t>Journal of Elections, Public Opinion and Parties</w:t>
      </w:r>
      <w:r w:rsidRPr="004421E1">
        <w:rPr>
          <w:rFonts w:ascii="Calibri" w:hAnsi="Calibri"/>
          <w:noProof/>
          <w:szCs w:val="24"/>
        </w:rPr>
        <w:t xml:space="preserve"> 18(1):53-74.</w:t>
      </w:r>
      <w:bookmarkEnd w:id="11"/>
    </w:p>
    <w:p w:rsidR="004421E1" w:rsidRPr="004421E1" w:rsidRDefault="004421E1" w:rsidP="004421E1">
      <w:pPr>
        <w:spacing w:after="0" w:line="240" w:lineRule="auto"/>
        <w:ind w:left="720" w:hanging="720"/>
        <w:rPr>
          <w:rFonts w:ascii="Calibri" w:hAnsi="Calibri"/>
          <w:noProof/>
          <w:szCs w:val="24"/>
        </w:rPr>
      </w:pPr>
      <w:bookmarkStart w:id="12" w:name="_ENREF_13"/>
      <w:r w:rsidRPr="004421E1">
        <w:rPr>
          <w:rFonts w:ascii="Calibri" w:hAnsi="Calibri"/>
          <w:noProof/>
          <w:szCs w:val="24"/>
        </w:rPr>
        <w:t xml:space="preserve">Celis, Karen, and Sarah Childs. 2011. "The substantive representation of women: what to do with conservative claims? ." </w:t>
      </w:r>
      <w:r w:rsidRPr="004421E1">
        <w:rPr>
          <w:rFonts w:ascii="Calibri" w:hAnsi="Calibri"/>
          <w:i/>
          <w:noProof/>
          <w:szCs w:val="24"/>
        </w:rPr>
        <w:t>Political Studies</w:t>
      </w:r>
      <w:r w:rsidRPr="004421E1">
        <w:rPr>
          <w:rFonts w:ascii="Calibri" w:hAnsi="Calibri"/>
          <w:noProof/>
          <w:szCs w:val="24"/>
        </w:rPr>
        <w:t xml:space="preserve"> 60(1):213-25.</w:t>
      </w:r>
      <w:bookmarkEnd w:id="12"/>
    </w:p>
    <w:p w:rsidR="004421E1" w:rsidRPr="004421E1" w:rsidRDefault="004421E1" w:rsidP="004421E1">
      <w:pPr>
        <w:spacing w:after="0" w:line="240" w:lineRule="auto"/>
        <w:ind w:left="720" w:hanging="720"/>
        <w:rPr>
          <w:rFonts w:ascii="Calibri" w:hAnsi="Calibri"/>
          <w:noProof/>
          <w:szCs w:val="24"/>
        </w:rPr>
      </w:pPr>
      <w:bookmarkStart w:id="13" w:name="_ENREF_14"/>
      <w:r w:rsidRPr="004421E1">
        <w:rPr>
          <w:rFonts w:ascii="Calibri" w:hAnsi="Calibri"/>
          <w:noProof/>
          <w:szCs w:val="24"/>
        </w:rPr>
        <w:t xml:space="preserve">Celis, Karen, Sarah Childs, Mona Krook, and Johanna Kantola. 2008. "Rethinking Women's Substantive Representation." </w:t>
      </w:r>
      <w:r w:rsidRPr="004421E1">
        <w:rPr>
          <w:rFonts w:ascii="Calibri" w:hAnsi="Calibri"/>
          <w:i/>
          <w:noProof/>
          <w:szCs w:val="24"/>
        </w:rPr>
        <w:t>Representation</w:t>
      </w:r>
      <w:r w:rsidRPr="004421E1">
        <w:rPr>
          <w:rFonts w:ascii="Calibri" w:hAnsi="Calibri"/>
          <w:noProof/>
          <w:szCs w:val="24"/>
        </w:rPr>
        <w:t xml:space="preserve"> 44(2):99-110.</w:t>
      </w:r>
      <w:bookmarkEnd w:id="13"/>
    </w:p>
    <w:p w:rsidR="004421E1" w:rsidRPr="004421E1" w:rsidRDefault="004421E1" w:rsidP="004421E1">
      <w:pPr>
        <w:spacing w:after="0" w:line="240" w:lineRule="auto"/>
        <w:ind w:left="720" w:hanging="720"/>
        <w:rPr>
          <w:rFonts w:ascii="Calibri" w:hAnsi="Calibri"/>
          <w:noProof/>
          <w:szCs w:val="24"/>
        </w:rPr>
      </w:pPr>
      <w:bookmarkStart w:id="14" w:name="_ENREF_15"/>
      <w:r w:rsidRPr="004421E1">
        <w:rPr>
          <w:rFonts w:ascii="Calibri" w:hAnsi="Calibri"/>
          <w:noProof/>
          <w:szCs w:val="24"/>
        </w:rPr>
        <w:t xml:space="preserve">Childs, Sarah. 2004. </w:t>
      </w:r>
      <w:r w:rsidRPr="004421E1">
        <w:rPr>
          <w:rFonts w:ascii="Calibri" w:hAnsi="Calibri"/>
          <w:i/>
          <w:noProof/>
          <w:szCs w:val="24"/>
        </w:rPr>
        <w:t>New Labour's Women MPs: Women Representing Women</w:t>
      </w:r>
      <w:r w:rsidRPr="004421E1">
        <w:rPr>
          <w:rFonts w:ascii="Calibri" w:hAnsi="Calibri"/>
          <w:noProof/>
          <w:szCs w:val="24"/>
        </w:rPr>
        <w:t>. London: Routledge.</w:t>
      </w:r>
      <w:bookmarkEnd w:id="14"/>
    </w:p>
    <w:p w:rsidR="004421E1" w:rsidRPr="004421E1" w:rsidRDefault="004421E1" w:rsidP="004421E1">
      <w:pPr>
        <w:spacing w:after="0" w:line="240" w:lineRule="auto"/>
        <w:ind w:left="720" w:hanging="720"/>
        <w:rPr>
          <w:rFonts w:ascii="Calibri" w:hAnsi="Calibri"/>
          <w:noProof/>
          <w:szCs w:val="24"/>
        </w:rPr>
      </w:pPr>
      <w:bookmarkStart w:id="15" w:name="_ENREF_16"/>
      <w:r w:rsidRPr="004421E1">
        <w:rPr>
          <w:rFonts w:ascii="Calibri" w:hAnsi="Calibri"/>
          <w:noProof/>
          <w:szCs w:val="24"/>
        </w:rPr>
        <w:t xml:space="preserve">Childs, Sarah, and Julie Withey. 2004. "Women representatives acting for women: sex and the signing of early day motions in the 1997 British Parliament." </w:t>
      </w:r>
      <w:r w:rsidRPr="004421E1">
        <w:rPr>
          <w:rFonts w:ascii="Calibri" w:hAnsi="Calibri"/>
          <w:i/>
          <w:noProof/>
          <w:szCs w:val="24"/>
        </w:rPr>
        <w:t>Political Studies</w:t>
      </w:r>
      <w:r w:rsidRPr="004421E1">
        <w:rPr>
          <w:rFonts w:ascii="Calibri" w:hAnsi="Calibri"/>
          <w:noProof/>
          <w:szCs w:val="24"/>
        </w:rPr>
        <w:t xml:space="preserve"> 52(3):552-64.</w:t>
      </w:r>
      <w:bookmarkEnd w:id="15"/>
    </w:p>
    <w:p w:rsidR="004421E1" w:rsidRPr="004421E1" w:rsidRDefault="004421E1" w:rsidP="004421E1">
      <w:pPr>
        <w:spacing w:after="0" w:line="240" w:lineRule="auto"/>
        <w:ind w:left="720" w:hanging="720"/>
        <w:rPr>
          <w:rFonts w:ascii="Calibri" w:hAnsi="Calibri"/>
          <w:noProof/>
          <w:szCs w:val="24"/>
        </w:rPr>
      </w:pPr>
      <w:bookmarkStart w:id="16" w:name="_ENREF_17"/>
      <w:r w:rsidRPr="004421E1">
        <w:rPr>
          <w:rFonts w:ascii="Calibri" w:hAnsi="Calibri"/>
          <w:noProof/>
          <w:szCs w:val="24"/>
        </w:rPr>
        <w:t xml:space="preserve">Collier, David, Jody LaPorte, and Jason Seawright. 2008. "Typologies: forming concepts and creating categorical variables." Pp. 152-232 in </w:t>
      </w:r>
      <w:r w:rsidRPr="004421E1">
        <w:rPr>
          <w:rFonts w:ascii="Calibri" w:hAnsi="Calibri"/>
          <w:i/>
          <w:noProof/>
          <w:szCs w:val="24"/>
        </w:rPr>
        <w:t>The Oxford Handbook of Political Methodology</w:t>
      </w:r>
      <w:r w:rsidRPr="004421E1">
        <w:rPr>
          <w:rFonts w:ascii="Calibri" w:hAnsi="Calibri"/>
          <w:noProof/>
          <w:szCs w:val="24"/>
        </w:rPr>
        <w:t>, edited by Janet Box-Steffensmeir, Henry Brady, and David Collier. Oxford Oxford University Press.</w:t>
      </w:r>
      <w:bookmarkEnd w:id="16"/>
    </w:p>
    <w:p w:rsidR="004421E1" w:rsidRPr="004421E1" w:rsidRDefault="004421E1" w:rsidP="004421E1">
      <w:pPr>
        <w:spacing w:after="0" w:line="240" w:lineRule="auto"/>
        <w:ind w:left="720" w:hanging="720"/>
        <w:rPr>
          <w:rFonts w:ascii="Calibri" w:hAnsi="Calibri"/>
          <w:noProof/>
          <w:szCs w:val="24"/>
        </w:rPr>
      </w:pPr>
      <w:bookmarkStart w:id="17" w:name="_ENREF_18"/>
      <w:r w:rsidRPr="004421E1">
        <w:rPr>
          <w:rFonts w:ascii="Calibri" w:hAnsi="Calibri"/>
          <w:noProof/>
          <w:szCs w:val="24"/>
        </w:rPr>
        <w:t xml:space="preserve">Dahlerup, Drude (Ed.). 2006. </w:t>
      </w:r>
      <w:r w:rsidRPr="004421E1">
        <w:rPr>
          <w:rFonts w:ascii="Calibri" w:hAnsi="Calibri"/>
          <w:i/>
          <w:noProof/>
          <w:szCs w:val="24"/>
        </w:rPr>
        <w:t>Women, Quotas, and Politics</w:t>
      </w:r>
      <w:r w:rsidRPr="004421E1">
        <w:rPr>
          <w:rFonts w:ascii="Calibri" w:hAnsi="Calibri"/>
          <w:noProof/>
          <w:szCs w:val="24"/>
        </w:rPr>
        <w:t>. London: Routledge.</w:t>
      </w:r>
      <w:bookmarkEnd w:id="17"/>
    </w:p>
    <w:p w:rsidR="004421E1" w:rsidRPr="004421E1" w:rsidRDefault="004421E1" w:rsidP="004421E1">
      <w:pPr>
        <w:spacing w:after="0" w:line="240" w:lineRule="auto"/>
        <w:ind w:left="720" w:hanging="720"/>
        <w:rPr>
          <w:rFonts w:ascii="Calibri" w:hAnsi="Calibri"/>
          <w:noProof/>
          <w:szCs w:val="24"/>
        </w:rPr>
      </w:pPr>
      <w:bookmarkStart w:id="18" w:name="_ENREF_19"/>
      <w:r w:rsidRPr="004421E1">
        <w:rPr>
          <w:rFonts w:ascii="Calibri" w:hAnsi="Calibri"/>
          <w:noProof/>
          <w:szCs w:val="24"/>
        </w:rPr>
        <w:t>Duverger, Maurice. 1955. "The Political Role of Women." Paris: UNESCO.</w:t>
      </w:r>
      <w:bookmarkEnd w:id="18"/>
    </w:p>
    <w:p w:rsidR="004421E1" w:rsidRPr="004421E1" w:rsidRDefault="004421E1" w:rsidP="004421E1">
      <w:pPr>
        <w:spacing w:after="0" w:line="240" w:lineRule="auto"/>
        <w:ind w:left="720" w:hanging="720"/>
        <w:rPr>
          <w:rFonts w:ascii="Calibri" w:hAnsi="Calibri"/>
          <w:noProof/>
          <w:szCs w:val="24"/>
        </w:rPr>
      </w:pPr>
      <w:bookmarkStart w:id="19" w:name="_ENREF_20"/>
      <w:r w:rsidRPr="004421E1">
        <w:rPr>
          <w:rFonts w:ascii="Calibri" w:hAnsi="Calibri"/>
          <w:noProof/>
          <w:szCs w:val="24"/>
        </w:rPr>
        <w:t xml:space="preserve">Espirito-Santo, Ana. 2011. "The symbolic value of descriptive representation: the case of female representation." in </w:t>
      </w:r>
      <w:r w:rsidRPr="004421E1">
        <w:rPr>
          <w:rFonts w:ascii="Calibri" w:hAnsi="Calibri"/>
          <w:i/>
          <w:noProof/>
          <w:szCs w:val="24"/>
        </w:rPr>
        <w:t>Political and Social Sciences</w:t>
      </w:r>
      <w:r w:rsidRPr="004421E1">
        <w:rPr>
          <w:rFonts w:ascii="Calibri" w:hAnsi="Calibri"/>
          <w:noProof/>
          <w:szCs w:val="24"/>
        </w:rPr>
        <w:t>. Florence: European University Institute.</w:t>
      </w:r>
      <w:bookmarkEnd w:id="19"/>
    </w:p>
    <w:p w:rsidR="004421E1" w:rsidRPr="004421E1" w:rsidRDefault="004421E1" w:rsidP="004421E1">
      <w:pPr>
        <w:spacing w:after="0" w:line="240" w:lineRule="auto"/>
        <w:ind w:left="720" w:hanging="720"/>
        <w:rPr>
          <w:rFonts w:ascii="Calibri" w:hAnsi="Calibri"/>
          <w:noProof/>
          <w:szCs w:val="24"/>
        </w:rPr>
      </w:pPr>
      <w:bookmarkStart w:id="20" w:name="_ENREF_21"/>
      <w:r w:rsidRPr="004421E1">
        <w:rPr>
          <w:rFonts w:ascii="Calibri" w:hAnsi="Calibri"/>
          <w:noProof/>
          <w:szCs w:val="24"/>
        </w:rPr>
        <w:t xml:space="preserve">Franceschet, Susan, and Jennifer Piscopo. 2008. "Gender quotas and women's substantive representation: lessons from Argentine." </w:t>
      </w:r>
      <w:r w:rsidRPr="004421E1">
        <w:rPr>
          <w:rFonts w:ascii="Calibri" w:hAnsi="Calibri"/>
          <w:i/>
          <w:noProof/>
          <w:szCs w:val="24"/>
        </w:rPr>
        <w:t>Politics and Gender</w:t>
      </w:r>
      <w:r w:rsidRPr="004421E1">
        <w:rPr>
          <w:rFonts w:ascii="Calibri" w:hAnsi="Calibri"/>
          <w:noProof/>
          <w:szCs w:val="24"/>
        </w:rPr>
        <w:t xml:space="preserve"> 4(3):393-425.</w:t>
      </w:r>
      <w:bookmarkEnd w:id="20"/>
    </w:p>
    <w:p w:rsidR="004421E1" w:rsidRPr="004421E1" w:rsidRDefault="004421E1" w:rsidP="004421E1">
      <w:pPr>
        <w:spacing w:after="0" w:line="240" w:lineRule="auto"/>
        <w:ind w:left="720" w:hanging="720"/>
        <w:rPr>
          <w:rFonts w:ascii="Calibri" w:hAnsi="Calibri"/>
          <w:noProof/>
          <w:szCs w:val="24"/>
        </w:rPr>
      </w:pPr>
      <w:bookmarkStart w:id="21" w:name="_ENREF_22"/>
      <w:r w:rsidRPr="004421E1">
        <w:rPr>
          <w:rFonts w:ascii="Calibri" w:hAnsi="Calibri"/>
          <w:noProof/>
          <w:szCs w:val="24"/>
        </w:rPr>
        <w:t xml:space="preserve">Frazer, Elizabeth, and Kenneth MacDonald. 2003. "Sex Differences in Political Knowledge in Britain." </w:t>
      </w:r>
      <w:r w:rsidRPr="004421E1">
        <w:rPr>
          <w:rFonts w:ascii="Calibri" w:hAnsi="Calibri"/>
          <w:i/>
          <w:noProof/>
          <w:szCs w:val="24"/>
        </w:rPr>
        <w:t>Political Studies</w:t>
      </w:r>
      <w:r w:rsidRPr="004421E1">
        <w:rPr>
          <w:rFonts w:ascii="Calibri" w:hAnsi="Calibri"/>
          <w:noProof/>
          <w:szCs w:val="24"/>
        </w:rPr>
        <w:t xml:space="preserve"> 51(1):76-83.</w:t>
      </w:r>
      <w:bookmarkEnd w:id="21"/>
    </w:p>
    <w:p w:rsidR="004421E1" w:rsidRPr="004421E1" w:rsidRDefault="004421E1" w:rsidP="004421E1">
      <w:pPr>
        <w:spacing w:after="0" w:line="240" w:lineRule="auto"/>
        <w:ind w:left="720" w:hanging="720"/>
        <w:rPr>
          <w:rFonts w:ascii="Calibri" w:hAnsi="Calibri"/>
          <w:noProof/>
          <w:szCs w:val="24"/>
        </w:rPr>
      </w:pPr>
      <w:bookmarkStart w:id="22" w:name="_ENREF_23"/>
      <w:r w:rsidRPr="004421E1">
        <w:rPr>
          <w:rFonts w:ascii="Calibri" w:hAnsi="Calibri"/>
          <w:noProof/>
          <w:szCs w:val="24"/>
        </w:rPr>
        <w:t xml:space="preserve">Halpern, David. 2004. </w:t>
      </w:r>
      <w:r w:rsidRPr="004421E1">
        <w:rPr>
          <w:rFonts w:ascii="Calibri" w:hAnsi="Calibri"/>
          <w:i/>
          <w:noProof/>
          <w:szCs w:val="24"/>
        </w:rPr>
        <w:t>Social Capital</w:t>
      </w:r>
      <w:r w:rsidRPr="004421E1">
        <w:rPr>
          <w:rFonts w:ascii="Calibri" w:hAnsi="Calibri"/>
          <w:noProof/>
          <w:szCs w:val="24"/>
        </w:rPr>
        <w:t>. Cambridge: Polity Press.</w:t>
      </w:r>
      <w:bookmarkEnd w:id="22"/>
    </w:p>
    <w:p w:rsidR="004421E1" w:rsidRPr="004421E1" w:rsidRDefault="004421E1" w:rsidP="004421E1">
      <w:pPr>
        <w:spacing w:after="0" w:line="240" w:lineRule="auto"/>
        <w:ind w:left="720" w:hanging="720"/>
        <w:rPr>
          <w:rFonts w:ascii="Calibri" w:hAnsi="Calibri"/>
          <w:noProof/>
          <w:szCs w:val="24"/>
        </w:rPr>
      </w:pPr>
      <w:bookmarkStart w:id="23" w:name="_ENREF_24"/>
      <w:r w:rsidRPr="004421E1">
        <w:rPr>
          <w:rFonts w:ascii="Calibri" w:hAnsi="Calibri"/>
          <w:noProof/>
          <w:szCs w:val="24"/>
        </w:rPr>
        <w:t xml:space="preserve">Halsaa, Beatrice, Sasha Roseneil, and Sevil Sümer (Eds.). 2012. </w:t>
      </w:r>
      <w:r w:rsidRPr="004421E1">
        <w:rPr>
          <w:rFonts w:ascii="Calibri" w:hAnsi="Calibri"/>
          <w:i/>
          <w:noProof/>
          <w:szCs w:val="24"/>
        </w:rPr>
        <w:t>Remaking Citizenship in Multicultural Europe</w:t>
      </w:r>
      <w:r w:rsidRPr="004421E1">
        <w:rPr>
          <w:rFonts w:ascii="Calibri" w:hAnsi="Calibri"/>
          <w:noProof/>
          <w:szCs w:val="24"/>
        </w:rPr>
        <w:t>. Basingstoke: Palgrave Macmillan.</w:t>
      </w:r>
      <w:bookmarkEnd w:id="23"/>
    </w:p>
    <w:p w:rsidR="004421E1" w:rsidRPr="004421E1" w:rsidRDefault="004421E1" w:rsidP="004421E1">
      <w:pPr>
        <w:spacing w:after="0" w:line="240" w:lineRule="auto"/>
        <w:ind w:left="720" w:hanging="720"/>
        <w:rPr>
          <w:rFonts w:ascii="Calibri" w:hAnsi="Calibri"/>
          <w:noProof/>
          <w:szCs w:val="24"/>
        </w:rPr>
      </w:pPr>
      <w:bookmarkStart w:id="24" w:name="_ENREF_25"/>
      <w:r w:rsidRPr="004421E1">
        <w:rPr>
          <w:rFonts w:ascii="Calibri" w:hAnsi="Calibri"/>
          <w:noProof/>
          <w:szCs w:val="24"/>
        </w:rPr>
        <w:lastRenderedPageBreak/>
        <w:t xml:space="preserve">Hayes, Bernadette, and CS Bean. 1993. "Gender and local political interest - some international comparisons." </w:t>
      </w:r>
      <w:r w:rsidRPr="004421E1">
        <w:rPr>
          <w:rFonts w:ascii="Calibri" w:hAnsi="Calibri"/>
          <w:i/>
          <w:noProof/>
          <w:szCs w:val="24"/>
        </w:rPr>
        <w:t>Political Studies</w:t>
      </w:r>
      <w:r w:rsidRPr="004421E1">
        <w:rPr>
          <w:rFonts w:ascii="Calibri" w:hAnsi="Calibri"/>
          <w:noProof/>
          <w:szCs w:val="24"/>
        </w:rPr>
        <w:t xml:space="preserve"> XLI(4).</w:t>
      </w:r>
      <w:bookmarkEnd w:id="24"/>
    </w:p>
    <w:p w:rsidR="004421E1" w:rsidRPr="004421E1" w:rsidRDefault="004421E1" w:rsidP="004421E1">
      <w:pPr>
        <w:spacing w:after="0" w:line="240" w:lineRule="auto"/>
        <w:ind w:left="720" w:hanging="720"/>
        <w:rPr>
          <w:rFonts w:ascii="Calibri" w:hAnsi="Calibri"/>
          <w:noProof/>
          <w:szCs w:val="24"/>
        </w:rPr>
      </w:pPr>
      <w:bookmarkStart w:id="25" w:name="_ENREF_26"/>
      <w:r w:rsidRPr="004421E1">
        <w:rPr>
          <w:rFonts w:ascii="Calibri" w:hAnsi="Calibri"/>
          <w:noProof/>
          <w:szCs w:val="24"/>
        </w:rPr>
        <w:t xml:space="preserve">Inglehart, Ronald, and Pippa Norris. 2003. </w:t>
      </w:r>
      <w:r w:rsidRPr="004421E1">
        <w:rPr>
          <w:rFonts w:ascii="Calibri" w:hAnsi="Calibri"/>
          <w:i/>
          <w:noProof/>
          <w:szCs w:val="24"/>
        </w:rPr>
        <w:t>Rising Tide: Gender Equality and Cultural Change Around the World</w:t>
      </w:r>
      <w:r w:rsidRPr="004421E1">
        <w:rPr>
          <w:rFonts w:ascii="Calibri" w:hAnsi="Calibri"/>
          <w:noProof/>
          <w:szCs w:val="24"/>
        </w:rPr>
        <w:t>. Cambridge: Cambridge University Press.</w:t>
      </w:r>
      <w:bookmarkEnd w:id="25"/>
    </w:p>
    <w:p w:rsidR="004421E1" w:rsidRPr="004421E1" w:rsidRDefault="004421E1" w:rsidP="004421E1">
      <w:pPr>
        <w:spacing w:after="0" w:line="240" w:lineRule="auto"/>
        <w:ind w:left="720" w:hanging="720"/>
        <w:rPr>
          <w:rFonts w:ascii="Calibri" w:hAnsi="Calibri"/>
          <w:noProof/>
          <w:szCs w:val="24"/>
        </w:rPr>
      </w:pPr>
      <w:bookmarkStart w:id="26" w:name="_ENREF_27"/>
      <w:r w:rsidRPr="004421E1">
        <w:rPr>
          <w:rFonts w:ascii="Calibri" w:hAnsi="Calibri"/>
          <w:noProof/>
          <w:szCs w:val="24"/>
        </w:rPr>
        <w:t xml:space="preserve">Kenny, Meryl. Forthcoming. "Gender and Political Recruitment." in </w:t>
      </w:r>
      <w:r w:rsidRPr="004421E1">
        <w:rPr>
          <w:rFonts w:ascii="Calibri" w:hAnsi="Calibri"/>
          <w:i/>
          <w:noProof/>
          <w:szCs w:val="24"/>
        </w:rPr>
        <w:t>Deeds and Words: Gendering Politics (A Festschrift for Professor Joni Lovenduski)</w:t>
      </w:r>
      <w:r w:rsidRPr="004421E1">
        <w:rPr>
          <w:rFonts w:ascii="Calibri" w:hAnsi="Calibri"/>
          <w:noProof/>
          <w:szCs w:val="24"/>
        </w:rPr>
        <w:t>, edited by Rosie Campbell and Sarah Childs. Colchester, Essex: ECPR Press.</w:t>
      </w:r>
      <w:bookmarkEnd w:id="26"/>
    </w:p>
    <w:p w:rsidR="004421E1" w:rsidRPr="004421E1" w:rsidRDefault="004421E1" w:rsidP="004421E1">
      <w:pPr>
        <w:spacing w:after="0" w:line="240" w:lineRule="auto"/>
        <w:ind w:left="720" w:hanging="720"/>
        <w:rPr>
          <w:rFonts w:ascii="Calibri" w:hAnsi="Calibri"/>
          <w:noProof/>
          <w:szCs w:val="24"/>
        </w:rPr>
      </w:pPr>
      <w:bookmarkStart w:id="27" w:name="_ENREF_28"/>
      <w:r w:rsidRPr="004421E1">
        <w:rPr>
          <w:rFonts w:ascii="Calibri" w:hAnsi="Calibri"/>
          <w:noProof/>
          <w:szCs w:val="24"/>
        </w:rPr>
        <w:t xml:space="preserve">Kofman, Eleanor. 1999. "‘Birds of passage’ a decade later: gender and immigration in the European Union." </w:t>
      </w:r>
      <w:r w:rsidRPr="004421E1">
        <w:rPr>
          <w:rFonts w:ascii="Calibri" w:hAnsi="Calibri"/>
          <w:i/>
          <w:noProof/>
          <w:szCs w:val="24"/>
        </w:rPr>
        <w:t>International Migration Review</w:t>
      </w:r>
      <w:r w:rsidRPr="004421E1">
        <w:rPr>
          <w:rFonts w:ascii="Calibri" w:hAnsi="Calibri"/>
          <w:noProof/>
          <w:szCs w:val="24"/>
        </w:rPr>
        <w:t xml:space="preserve"> 33(2):269-99.</w:t>
      </w:r>
      <w:bookmarkEnd w:id="27"/>
    </w:p>
    <w:p w:rsidR="004421E1" w:rsidRPr="004421E1" w:rsidRDefault="004421E1" w:rsidP="004421E1">
      <w:pPr>
        <w:spacing w:after="0" w:line="240" w:lineRule="auto"/>
        <w:ind w:left="720" w:hanging="720"/>
        <w:rPr>
          <w:rFonts w:ascii="Calibri" w:hAnsi="Calibri"/>
          <w:noProof/>
          <w:szCs w:val="24"/>
        </w:rPr>
      </w:pPr>
      <w:bookmarkStart w:id="28" w:name="_ENREF_29"/>
      <w:r w:rsidRPr="004421E1">
        <w:rPr>
          <w:rFonts w:ascii="Calibri" w:hAnsi="Calibri"/>
          <w:noProof/>
          <w:szCs w:val="24"/>
        </w:rPr>
        <w:t xml:space="preserve">Krook, Mona. 2009. </w:t>
      </w:r>
      <w:r w:rsidRPr="004421E1">
        <w:rPr>
          <w:rFonts w:ascii="Calibri" w:hAnsi="Calibri"/>
          <w:i/>
          <w:noProof/>
          <w:szCs w:val="24"/>
        </w:rPr>
        <w:t>Quotas for Women in Politics</w:t>
      </w:r>
      <w:r w:rsidRPr="004421E1">
        <w:rPr>
          <w:rFonts w:ascii="Calibri" w:hAnsi="Calibri"/>
          <w:noProof/>
          <w:szCs w:val="24"/>
        </w:rPr>
        <w:t>. New York: Oxford University Press.</w:t>
      </w:r>
      <w:bookmarkEnd w:id="28"/>
    </w:p>
    <w:p w:rsidR="004421E1" w:rsidRPr="004421E1" w:rsidRDefault="004421E1" w:rsidP="004421E1">
      <w:pPr>
        <w:spacing w:after="0" w:line="240" w:lineRule="auto"/>
        <w:ind w:left="720" w:hanging="720"/>
        <w:rPr>
          <w:rFonts w:ascii="Calibri" w:hAnsi="Calibri"/>
          <w:noProof/>
          <w:szCs w:val="24"/>
        </w:rPr>
      </w:pPr>
      <w:bookmarkStart w:id="29" w:name="_ENREF_30"/>
      <w:r w:rsidRPr="004421E1">
        <w:rPr>
          <w:rFonts w:ascii="Calibri" w:hAnsi="Calibri"/>
          <w:noProof/>
          <w:szCs w:val="24"/>
        </w:rPr>
        <w:t xml:space="preserve">Lawless, Jennifer. 2012. </w:t>
      </w:r>
      <w:r w:rsidRPr="004421E1">
        <w:rPr>
          <w:rFonts w:ascii="Calibri" w:hAnsi="Calibri"/>
          <w:i/>
          <w:noProof/>
          <w:szCs w:val="24"/>
        </w:rPr>
        <w:t>Becoming a Candidate: Political Ambition and the Decision to Run for Office</w:t>
      </w:r>
      <w:r w:rsidRPr="004421E1">
        <w:rPr>
          <w:rFonts w:ascii="Calibri" w:hAnsi="Calibri"/>
          <w:noProof/>
          <w:szCs w:val="24"/>
        </w:rPr>
        <w:t>. Cambridge: Cambrige University Press.</w:t>
      </w:r>
      <w:bookmarkEnd w:id="29"/>
    </w:p>
    <w:p w:rsidR="004421E1" w:rsidRPr="004421E1" w:rsidRDefault="004421E1" w:rsidP="004421E1">
      <w:pPr>
        <w:spacing w:after="0" w:line="240" w:lineRule="auto"/>
        <w:ind w:left="720" w:hanging="720"/>
        <w:rPr>
          <w:rFonts w:ascii="Calibri" w:hAnsi="Calibri"/>
          <w:noProof/>
          <w:szCs w:val="24"/>
        </w:rPr>
      </w:pPr>
      <w:bookmarkStart w:id="30" w:name="_ENREF_31"/>
      <w:r w:rsidRPr="004421E1">
        <w:rPr>
          <w:rFonts w:ascii="Calibri" w:hAnsi="Calibri"/>
          <w:noProof/>
          <w:szCs w:val="24"/>
        </w:rPr>
        <w:t xml:space="preserve">Lawless, Jennifer, and Richard Fox. 2005. </w:t>
      </w:r>
      <w:r w:rsidRPr="004421E1">
        <w:rPr>
          <w:rFonts w:ascii="Calibri" w:hAnsi="Calibri"/>
          <w:i/>
          <w:noProof/>
          <w:szCs w:val="24"/>
        </w:rPr>
        <w:t>It Takes a Candidate: Why Women Don't Run for Office</w:t>
      </w:r>
      <w:r w:rsidRPr="004421E1">
        <w:rPr>
          <w:rFonts w:ascii="Calibri" w:hAnsi="Calibri"/>
          <w:noProof/>
          <w:szCs w:val="24"/>
        </w:rPr>
        <w:t>. Cambridge: Cambridge University Press.</w:t>
      </w:r>
      <w:bookmarkEnd w:id="30"/>
    </w:p>
    <w:p w:rsidR="004421E1" w:rsidRPr="004421E1" w:rsidRDefault="004421E1" w:rsidP="004421E1">
      <w:pPr>
        <w:spacing w:after="0" w:line="240" w:lineRule="auto"/>
        <w:ind w:left="720" w:hanging="720"/>
        <w:rPr>
          <w:rFonts w:ascii="Calibri" w:hAnsi="Calibri"/>
          <w:noProof/>
          <w:szCs w:val="24"/>
        </w:rPr>
      </w:pPr>
      <w:bookmarkStart w:id="31" w:name="_ENREF_32"/>
      <w:r w:rsidRPr="004421E1">
        <w:rPr>
          <w:rFonts w:ascii="Calibri" w:hAnsi="Calibri"/>
          <w:noProof/>
          <w:szCs w:val="24"/>
        </w:rPr>
        <w:t xml:space="preserve">—. 2010. </w:t>
      </w:r>
      <w:r w:rsidRPr="004421E1">
        <w:rPr>
          <w:rFonts w:ascii="Calibri" w:hAnsi="Calibri"/>
          <w:i/>
          <w:noProof/>
          <w:szCs w:val="24"/>
        </w:rPr>
        <w:t>It takes a candidate: why women don't run for office</w:t>
      </w:r>
      <w:r w:rsidRPr="004421E1">
        <w:rPr>
          <w:rFonts w:ascii="Calibri" w:hAnsi="Calibri"/>
          <w:noProof/>
          <w:szCs w:val="24"/>
        </w:rPr>
        <w:t>. Cambridge: Cambridge University Press.</w:t>
      </w:r>
      <w:bookmarkEnd w:id="31"/>
    </w:p>
    <w:p w:rsidR="004421E1" w:rsidRPr="004421E1" w:rsidRDefault="004421E1" w:rsidP="004421E1">
      <w:pPr>
        <w:spacing w:after="0" w:line="240" w:lineRule="auto"/>
        <w:ind w:left="720" w:hanging="720"/>
        <w:rPr>
          <w:rFonts w:ascii="Calibri" w:hAnsi="Calibri"/>
          <w:noProof/>
          <w:szCs w:val="24"/>
        </w:rPr>
      </w:pPr>
      <w:bookmarkStart w:id="32" w:name="_ENREF_33"/>
      <w:r w:rsidRPr="004421E1">
        <w:rPr>
          <w:rFonts w:ascii="Calibri" w:hAnsi="Calibri"/>
          <w:noProof/>
          <w:szCs w:val="24"/>
        </w:rPr>
        <w:t xml:space="preserve">Lovenduski, Joni. 2005. </w:t>
      </w:r>
      <w:r w:rsidRPr="004421E1">
        <w:rPr>
          <w:rFonts w:ascii="Calibri" w:hAnsi="Calibri"/>
          <w:i/>
          <w:noProof/>
          <w:szCs w:val="24"/>
        </w:rPr>
        <w:t>Feminizing Politics</w:t>
      </w:r>
      <w:r w:rsidRPr="004421E1">
        <w:rPr>
          <w:rFonts w:ascii="Calibri" w:hAnsi="Calibri"/>
          <w:noProof/>
          <w:szCs w:val="24"/>
        </w:rPr>
        <w:t>. Cambridge: Polity Press.</w:t>
      </w:r>
      <w:bookmarkEnd w:id="32"/>
    </w:p>
    <w:p w:rsidR="004421E1" w:rsidRPr="004421E1" w:rsidRDefault="004421E1" w:rsidP="004421E1">
      <w:pPr>
        <w:spacing w:after="0" w:line="240" w:lineRule="auto"/>
        <w:ind w:left="720" w:hanging="720"/>
        <w:rPr>
          <w:rFonts w:ascii="Calibri" w:hAnsi="Calibri"/>
          <w:noProof/>
          <w:szCs w:val="24"/>
        </w:rPr>
      </w:pPr>
      <w:bookmarkStart w:id="33" w:name="_ENREF_34"/>
      <w:r w:rsidRPr="004421E1">
        <w:rPr>
          <w:rFonts w:ascii="Calibri" w:hAnsi="Calibri"/>
          <w:noProof/>
          <w:szCs w:val="24"/>
        </w:rPr>
        <w:t xml:space="preserve">Lovenduski, Joni, and Pippa Norris. 2003. "Westminster Women: The Politics of Presence." </w:t>
      </w:r>
      <w:r w:rsidRPr="004421E1">
        <w:rPr>
          <w:rFonts w:ascii="Calibri" w:hAnsi="Calibri"/>
          <w:i/>
          <w:noProof/>
          <w:szCs w:val="24"/>
        </w:rPr>
        <w:t>Political Studies</w:t>
      </w:r>
      <w:r w:rsidRPr="004421E1">
        <w:rPr>
          <w:rFonts w:ascii="Calibri" w:hAnsi="Calibri"/>
          <w:noProof/>
          <w:szCs w:val="24"/>
        </w:rPr>
        <w:t xml:space="preserve"> 51(1):84-102.</w:t>
      </w:r>
      <w:bookmarkEnd w:id="33"/>
    </w:p>
    <w:p w:rsidR="004421E1" w:rsidRPr="004421E1" w:rsidRDefault="004421E1" w:rsidP="004421E1">
      <w:pPr>
        <w:spacing w:after="0" w:line="240" w:lineRule="auto"/>
        <w:ind w:left="720" w:hanging="720"/>
        <w:rPr>
          <w:rFonts w:ascii="Calibri" w:hAnsi="Calibri"/>
          <w:noProof/>
          <w:szCs w:val="24"/>
        </w:rPr>
      </w:pPr>
      <w:bookmarkStart w:id="34" w:name="_ENREF_35"/>
      <w:r w:rsidRPr="004421E1">
        <w:rPr>
          <w:rFonts w:ascii="Calibri" w:hAnsi="Calibri"/>
          <w:noProof/>
          <w:szCs w:val="24"/>
        </w:rPr>
        <w:t xml:space="preserve">Lowndes, Vivien. 2000. "Women and Social Capital: A Comment on Hall's 'Social Capital in Britain'." </w:t>
      </w:r>
      <w:r w:rsidRPr="004421E1">
        <w:rPr>
          <w:rFonts w:ascii="Calibri" w:hAnsi="Calibri"/>
          <w:i/>
          <w:noProof/>
          <w:szCs w:val="24"/>
        </w:rPr>
        <w:t>British Journal of Political Science</w:t>
      </w:r>
      <w:r w:rsidRPr="004421E1">
        <w:rPr>
          <w:rFonts w:ascii="Calibri" w:hAnsi="Calibri"/>
          <w:noProof/>
          <w:szCs w:val="24"/>
        </w:rPr>
        <w:t xml:space="preserve"> 30(3):533-40.</w:t>
      </w:r>
      <w:bookmarkEnd w:id="34"/>
    </w:p>
    <w:p w:rsidR="004421E1" w:rsidRPr="004421E1" w:rsidRDefault="004421E1" w:rsidP="004421E1">
      <w:pPr>
        <w:spacing w:after="0" w:line="240" w:lineRule="auto"/>
        <w:ind w:left="720" w:hanging="720"/>
        <w:rPr>
          <w:rFonts w:ascii="Calibri" w:hAnsi="Calibri"/>
          <w:noProof/>
          <w:szCs w:val="24"/>
        </w:rPr>
      </w:pPr>
      <w:bookmarkStart w:id="35" w:name="_ENREF_36"/>
      <w:r w:rsidRPr="004421E1">
        <w:rPr>
          <w:rFonts w:ascii="Calibri" w:hAnsi="Calibri"/>
          <w:noProof/>
          <w:szCs w:val="24"/>
        </w:rPr>
        <w:t xml:space="preserve">—. 2004. "Getting On or Getting By? Women, Social Capital and Political Participation." </w:t>
      </w:r>
      <w:r w:rsidRPr="004421E1">
        <w:rPr>
          <w:rFonts w:ascii="Calibri" w:hAnsi="Calibri"/>
          <w:i/>
          <w:noProof/>
          <w:szCs w:val="24"/>
        </w:rPr>
        <w:t>British Journal of Politics and International Relations</w:t>
      </w:r>
      <w:r w:rsidRPr="004421E1">
        <w:rPr>
          <w:rFonts w:ascii="Calibri" w:hAnsi="Calibri"/>
          <w:noProof/>
          <w:szCs w:val="24"/>
        </w:rPr>
        <w:t xml:space="preserve"> 6(1):45-64.</w:t>
      </w:r>
      <w:bookmarkEnd w:id="35"/>
    </w:p>
    <w:p w:rsidR="004421E1" w:rsidRPr="004421E1" w:rsidRDefault="004421E1" w:rsidP="004421E1">
      <w:pPr>
        <w:spacing w:after="0" w:line="240" w:lineRule="auto"/>
        <w:ind w:left="720" w:hanging="720"/>
        <w:rPr>
          <w:rFonts w:ascii="Calibri" w:hAnsi="Calibri"/>
          <w:noProof/>
          <w:szCs w:val="24"/>
        </w:rPr>
      </w:pPr>
      <w:bookmarkStart w:id="36" w:name="_ENREF_37"/>
      <w:r w:rsidRPr="004421E1">
        <w:rPr>
          <w:rFonts w:ascii="Calibri" w:hAnsi="Calibri"/>
          <w:noProof/>
          <w:szCs w:val="24"/>
        </w:rPr>
        <w:t xml:space="preserve">—. 2006. "It's not what you've got, but what you do with it." in </w:t>
      </w:r>
      <w:r w:rsidRPr="004421E1">
        <w:rPr>
          <w:rFonts w:ascii="Calibri" w:hAnsi="Calibri"/>
          <w:i/>
          <w:noProof/>
          <w:szCs w:val="24"/>
        </w:rPr>
        <w:t>Gender and Social Capital</w:t>
      </w:r>
      <w:r w:rsidRPr="004421E1">
        <w:rPr>
          <w:rFonts w:ascii="Calibri" w:hAnsi="Calibri"/>
          <w:noProof/>
          <w:szCs w:val="24"/>
        </w:rPr>
        <w:t>, edited by Brenda O'Neill and Elisabeth Gidengil. New York Routledge.</w:t>
      </w:r>
      <w:bookmarkEnd w:id="36"/>
    </w:p>
    <w:p w:rsidR="004421E1" w:rsidRPr="004421E1" w:rsidRDefault="004421E1" w:rsidP="004421E1">
      <w:pPr>
        <w:spacing w:after="0" w:line="240" w:lineRule="auto"/>
        <w:ind w:left="720" w:hanging="720"/>
        <w:rPr>
          <w:rFonts w:ascii="Calibri" w:hAnsi="Calibri"/>
          <w:noProof/>
          <w:szCs w:val="24"/>
        </w:rPr>
      </w:pPr>
      <w:bookmarkStart w:id="37" w:name="_ENREF_38"/>
      <w:r w:rsidRPr="004421E1">
        <w:rPr>
          <w:rFonts w:ascii="Calibri" w:hAnsi="Calibri"/>
          <w:noProof/>
          <w:szCs w:val="24"/>
        </w:rPr>
        <w:t xml:space="preserve">Mondak, J, and M Anderson. 2004. "The knowledge gap: a reexamination of gender based differences in political knowledge." </w:t>
      </w:r>
      <w:r w:rsidRPr="004421E1">
        <w:rPr>
          <w:rFonts w:ascii="Calibri" w:hAnsi="Calibri"/>
          <w:i/>
          <w:noProof/>
          <w:szCs w:val="24"/>
        </w:rPr>
        <w:t>Journal of Politics</w:t>
      </w:r>
      <w:r w:rsidRPr="004421E1">
        <w:rPr>
          <w:rFonts w:ascii="Calibri" w:hAnsi="Calibri"/>
          <w:noProof/>
          <w:szCs w:val="24"/>
        </w:rPr>
        <w:t xml:space="preserve"> 66(2):492-512.</w:t>
      </w:r>
      <w:bookmarkEnd w:id="37"/>
    </w:p>
    <w:p w:rsidR="004421E1" w:rsidRPr="004421E1" w:rsidRDefault="004421E1" w:rsidP="004421E1">
      <w:pPr>
        <w:spacing w:after="0" w:line="240" w:lineRule="auto"/>
        <w:ind w:left="720" w:hanging="720"/>
        <w:rPr>
          <w:rFonts w:ascii="Calibri" w:hAnsi="Calibri"/>
          <w:noProof/>
          <w:szCs w:val="24"/>
        </w:rPr>
      </w:pPr>
      <w:bookmarkStart w:id="38" w:name="_ENREF_39"/>
      <w:r w:rsidRPr="004421E1">
        <w:rPr>
          <w:rFonts w:ascii="Calibri" w:hAnsi="Calibri"/>
          <w:noProof/>
          <w:szCs w:val="24"/>
        </w:rPr>
        <w:t xml:space="preserve">Mooney, Christopher. 2001. </w:t>
      </w:r>
      <w:r w:rsidRPr="004421E1">
        <w:rPr>
          <w:rFonts w:ascii="Calibri" w:hAnsi="Calibri"/>
          <w:i/>
          <w:noProof/>
          <w:szCs w:val="24"/>
        </w:rPr>
        <w:t>The Public Clash of Private Values. The Politics of Morality Policy</w:t>
      </w:r>
      <w:r w:rsidRPr="004421E1">
        <w:rPr>
          <w:rFonts w:ascii="Calibri" w:hAnsi="Calibri"/>
          <w:noProof/>
          <w:szCs w:val="24"/>
        </w:rPr>
        <w:t>. New York/London: Chatham House.</w:t>
      </w:r>
      <w:bookmarkEnd w:id="38"/>
    </w:p>
    <w:p w:rsidR="004421E1" w:rsidRPr="004421E1" w:rsidRDefault="004421E1" w:rsidP="004421E1">
      <w:pPr>
        <w:spacing w:after="0" w:line="240" w:lineRule="auto"/>
        <w:ind w:left="720" w:hanging="720"/>
        <w:rPr>
          <w:rFonts w:ascii="Calibri" w:hAnsi="Calibri"/>
          <w:noProof/>
          <w:szCs w:val="24"/>
        </w:rPr>
      </w:pPr>
      <w:bookmarkStart w:id="39" w:name="_ENREF_40"/>
      <w:r w:rsidRPr="004421E1">
        <w:rPr>
          <w:rFonts w:ascii="Calibri" w:hAnsi="Calibri"/>
          <w:noProof/>
          <w:szCs w:val="24"/>
        </w:rPr>
        <w:t xml:space="preserve">Murray, Rainbow. 2012. "Quotas for Men? Reframing gender quotas as a means of quality control." in </w:t>
      </w:r>
      <w:r w:rsidRPr="004421E1">
        <w:rPr>
          <w:rFonts w:ascii="Calibri" w:hAnsi="Calibri"/>
          <w:i/>
          <w:noProof/>
          <w:szCs w:val="24"/>
        </w:rPr>
        <w:t>APSA</w:t>
      </w:r>
      <w:r w:rsidRPr="004421E1">
        <w:rPr>
          <w:rFonts w:ascii="Calibri" w:hAnsi="Calibri"/>
          <w:noProof/>
          <w:szCs w:val="24"/>
        </w:rPr>
        <w:t>.</w:t>
      </w:r>
      <w:bookmarkEnd w:id="39"/>
    </w:p>
    <w:p w:rsidR="004421E1" w:rsidRPr="004421E1" w:rsidRDefault="004421E1" w:rsidP="004421E1">
      <w:pPr>
        <w:spacing w:after="0" w:line="240" w:lineRule="auto"/>
        <w:ind w:left="720" w:hanging="720"/>
        <w:rPr>
          <w:rFonts w:ascii="Calibri" w:hAnsi="Calibri"/>
          <w:noProof/>
          <w:szCs w:val="24"/>
        </w:rPr>
      </w:pPr>
      <w:bookmarkStart w:id="40" w:name="_ENREF_41"/>
      <w:r w:rsidRPr="004421E1">
        <w:rPr>
          <w:rFonts w:ascii="Calibri" w:hAnsi="Calibri"/>
          <w:noProof/>
          <w:szCs w:val="24"/>
        </w:rPr>
        <w:t xml:space="preserve">Norris, Pippa (Ed.). 1997. </w:t>
      </w:r>
      <w:r w:rsidRPr="004421E1">
        <w:rPr>
          <w:rFonts w:ascii="Calibri" w:hAnsi="Calibri"/>
          <w:i/>
          <w:noProof/>
          <w:szCs w:val="24"/>
        </w:rPr>
        <w:t>Passages to Power</w:t>
      </w:r>
      <w:r w:rsidRPr="004421E1">
        <w:rPr>
          <w:rFonts w:ascii="Calibri" w:hAnsi="Calibri"/>
          <w:noProof/>
          <w:szCs w:val="24"/>
        </w:rPr>
        <w:t>. Cambridge: Cambridge University Press.</w:t>
      </w:r>
      <w:bookmarkEnd w:id="40"/>
    </w:p>
    <w:p w:rsidR="004421E1" w:rsidRPr="004421E1" w:rsidRDefault="004421E1" w:rsidP="004421E1">
      <w:pPr>
        <w:spacing w:after="0" w:line="240" w:lineRule="auto"/>
        <w:ind w:left="720" w:hanging="720"/>
        <w:rPr>
          <w:rFonts w:ascii="Calibri" w:hAnsi="Calibri"/>
          <w:noProof/>
          <w:szCs w:val="24"/>
        </w:rPr>
      </w:pPr>
      <w:bookmarkStart w:id="41" w:name="_ENREF_42"/>
      <w:r w:rsidRPr="004421E1">
        <w:rPr>
          <w:rFonts w:ascii="Calibri" w:hAnsi="Calibri"/>
          <w:noProof/>
          <w:szCs w:val="24"/>
        </w:rPr>
        <w:t xml:space="preserve">Norris, Pippa, and Ronald Inglehart. 2006. "Gendering social capital: bowling in women's leagues?" Pp. 73-98 in </w:t>
      </w:r>
      <w:r w:rsidRPr="004421E1">
        <w:rPr>
          <w:rFonts w:ascii="Calibri" w:hAnsi="Calibri"/>
          <w:i/>
          <w:noProof/>
          <w:szCs w:val="24"/>
        </w:rPr>
        <w:t>Gender and Social Capital</w:t>
      </w:r>
      <w:r w:rsidRPr="004421E1">
        <w:rPr>
          <w:rFonts w:ascii="Calibri" w:hAnsi="Calibri"/>
          <w:noProof/>
          <w:szCs w:val="24"/>
        </w:rPr>
        <w:t>, edited by Brenda O'Neill and Elisabeth Gidengil. New York: Routledge.</w:t>
      </w:r>
      <w:bookmarkEnd w:id="41"/>
    </w:p>
    <w:p w:rsidR="004421E1" w:rsidRPr="004421E1" w:rsidRDefault="004421E1" w:rsidP="004421E1">
      <w:pPr>
        <w:spacing w:after="0" w:line="240" w:lineRule="auto"/>
        <w:ind w:left="720" w:hanging="720"/>
        <w:rPr>
          <w:rFonts w:ascii="Calibri" w:hAnsi="Calibri"/>
          <w:noProof/>
          <w:szCs w:val="24"/>
        </w:rPr>
      </w:pPr>
      <w:bookmarkStart w:id="42" w:name="_ENREF_43"/>
      <w:r w:rsidRPr="004421E1">
        <w:rPr>
          <w:rFonts w:ascii="Calibri" w:hAnsi="Calibri"/>
          <w:noProof/>
          <w:szCs w:val="24"/>
        </w:rPr>
        <w:t xml:space="preserve">Norris, Pippa, and Joni Lovenduski. 1995. </w:t>
      </w:r>
      <w:r w:rsidRPr="004421E1">
        <w:rPr>
          <w:rFonts w:ascii="Calibri" w:hAnsi="Calibri"/>
          <w:i/>
          <w:noProof/>
          <w:szCs w:val="24"/>
        </w:rPr>
        <w:t>Political Recruitment</w:t>
      </w:r>
      <w:r w:rsidRPr="004421E1">
        <w:rPr>
          <w:rFonts w:ascii="Calibri" w:hAnsi="Calibri"/>
          <w:noProof/>
          <w:szCs w:val="24"/>
        </w:rPr>
        <w:t>. Cambridge: Cambridge University Press.</w:t>
      </w:r>
      <w:bookmarkEnd w:id="42"/>
    </w:p>
    <w:p w:rsidR="004421E1" w:rsidRPr="004421E1" w:rsidRDefault="004421E1" w:rsidP="004421E1">
      <w:pPr>
        <w:spacing w:after="0" w:line="240" w:lineRule="auto"/>
        <w:ind w:left="720" w:hanging="720"/>
        <w:rPr>
          <w:rFonts w:ascii="Calibri" w:hAnsi="Calibri"/>
          <w:noProof/>
          <w:szCs w:val="24"/>
        </w:rPr>
      </w:pPr>
      <w:bookmarkStart w:id="43" w:name="_ENREF_44"/>
      <w:r w:rsidRPr="004421E1">
        <w:rPr>
          <w:rFonts w:ascii="Calibri" w:hAnsi="Calibri"/>
          <w:noProof/>
          <w:szCs w:val="24"/>
        </w:rPr>
        <w:t>Norris, Pippa, Joni Lovenduski, and Rosie Campbell. 2004. "Gender and Political Participation." London: The Electoral Commission.</w:t>
      </w:r>
      <w:bookmarkEnd w:id="43"/>
    </w:p>
    <w:p w:rsidR="004421E1" w:rsidRPr="004421E1" w:rsidRDefault="004421E1" w:rsidP="004421E1">
      <w:pPr>
        <w:spacing w:after="0" w:line="240" w:lineRule="auto"/>
        <w:ind w:left="720" w:hanging="720"/>
        <w:rPr>
          <w:rFonts w:ascii="Calibri" w:hAnsi="Calibri"/>
          <w:noProof/>
          <w:szCs w:val="24"/>
        </w:rPr>
      </w:pPr>
      <w:bookmarkStart w:id="44" w:name="_ENREF_45"/>
      <w:r w:rsidRPr="004421E1">
        <w:rPr>
          <w:rFonts w:ascii="Calibri" w:hAnsi="Calibri"/>
          <w:noProof/>
          <w:szCs w:val="24"/>
        </w:rPr>
        <w:t xml:space="preserve">O'Neill, Brenda, and Elisabeth Gidengil (Eds.). 2006. </w:t>
      </w:r>
      <w:r w:rsidRPr="004421E1">
        <w:rPr>
          <w:rFonts w:ascii="Calibri" w:hAnsi="Calibri"/>
          <w:i/>
          <w:noProof/>
          <w:szCs w:val="24"/>
        </w:rPr>
        <w:t>Gender and Social Capital</w:t>
      </w:r>
      <w:r w:rsidRPr="004421E1">
        <w:rPr>
          <w:rFonts w:ascii="Calibri" w:hAnsi="Calibri"/>
          <w:noProof/>
          <w:szCs w:val="24"/>
        </w:rPr>
        <w:t>. New York: Routledge.</w:t>
      </w:r>
      <w:bookmarkEnd w:id="44"/>
    </w:p>
    <w:p w:rsidR="004421E1" w:rsidRPr="004421E1" w:rsidRDefault="004421E1" w:rsidP="004421E1">
      <w:pPr>
        <w:spacing w:after="0" w:line="240" w:lineRule="auto"/>
        <w:ind w:left="720" w:hanging="720"/>
        <w:rPr>
          <w:rFonts w:ascii="Calibri" w:hAnsi="Calibri"/>
          <w:noProof/>
          <w:szCs w:val="24"/>
        </w:rPr>
      </w:pPr>
      <w:bookmarkStart w:id="45" w:name="_ENREF_46"/>
      <w:r w:rsidRPr="004421E1">
        <w:rPr>
          <w:rFonts w:ascii="Calibri" w:hAnsi="Calibri"/>
          <w:noProof/>
          <w:szCs w:val="24"/>
        </w:rPr>
        <w:t xml:space="preserve">Outshoorn, Joyce. 1986. "The rules of the game: abortion politics in the Netherlands." Pp. 5-27 in </w:t>
      </w:r>
      <w:r w:rsidRPr="004421E1">
        <w:rPr>
          <w:rFonts w:ascii="Calibri" w:hAnsi="Calibri"/>
          <w:i/>
          <w:noProof/>
          <w:szCs w:val="24"/>
        </w:rPr>
        <w:t>The New Politics of Abortion</w:t>
      </w:r>
      <w:r w:rsidRPr="004421E1">
        <w:rPr>
          <w:rFonts w:ascii="Calibri" w:hAnsi="Calibri"/>
          <w:noProof/>
          <w:szCs w:val="24"/>
        </w:rPr>
        <w:t>, edited by Joni Lovenduski and Joyce Outshoorn. London: Sage.</w:t>
      </w:r>
      <w:bookmarkEnd w:id="45"/>
    </w:p>
    <w:p w:rsidR="004421E1" w:rsidRPr="004421E1" w:rsidRDefault="004421E1" w:rsidP="004421E1">
      <w:pPr>
        <w:spacing w:after="0" w:line="240" w:lineRule="auto"/>
        <w:ind w:left="720" w:hanging="720"/>
        <w:rPr>
          <w:rFonts w:ascii="Calibri" w:hAnsi="Calibri"/>
          <w:noProof/>
          <w:szCs w:val="24"/>
        </w:rPr>
      </w:pPr>
      <w:bookmarkStart w:id="46" w:name="_ENREF_47"/>
      <w:r w:rsidRPr="004421E1">
        <w:rPr>
          <w:rFonts w:ascii="Calibri" w:hAnsi="Calibri"/>
          <w:noProof/>
          <w:szCs w:val="24"/>
        </w:rPr>
        <w:t xml:space="preserve">—. 1995. "Administrative accommodation in the Netherlands: The Department for the Coordination of Equality Policies." Pp. 168-84 in </w:t>
      </w:r>
      <w:r w:rsidRPr="004421E1">
        <w:rPr>
          <w:rFonts w:ascii="Calibri" w:hAnsi="Calibri"/>
          <w:i/>
          <w:noProof/>
          <w:szCs w:val="24"/>
        </w:rPr>
        <w:t>Comparative State Feminism</w:t>
      </w:r>
      <w:r w:rsidRPr="004421E1">
        <w:rPr>
          <w:rFonts w:ascii="Calibri" w:hAnsi="Calibri"/>
          <w:noProof/>
          <w:szCs w:val="24"/>
        </w:rPr>
        <w:t>, edited by Dorothy McBride Stetson and Amy Mazur. Thousand Oaks/London/New Delhi: Sage.</w:t>
      </w:r>
      <w:bookmarkEnd w:id="46"/>
    </w:p>
    <w:p w:rsidR="004421E1" w:rsidRPr="004421E1" w:rsidRDefault="004421E1" w:rsidP="004421E1">
      <w:pPr>
        <w:spacing w:after="0" w:line="240" w:lineRule="auto"/>
        <w:ind w:left="720" w:hanging="720"/>
        <w:rPr>
          <w:rFonts w:ascii="Calibri" w:hAnsi="Calibri"/>
          <w:noProof/>
          <w:szCs w:val="24"/>
        </w:rPr>
      </w:pPr>
      <w:bookmarkStart w:id="47" w:name="_ENREF_48"/>
      <w:r w:rsidRPr="004421E1">
        <w:rPr>
          <w:rFonts w:ascii="Calibri" w:hAnsi="Calibri"/>
          <w:noProof/>
          <w:szCs w:val="24"/>
        </w:rPr>
        <w:t xml:space="preserve">—. 2010. "Social Movements and Women’s Movements." Pp. 143-64 in </w:t>
      </w:r>
      <w:r w:rsidRPr="004421E1">
        <w:rPr>
          <w:rFonts w:ascii="Calibri" w:hAnsi="Calibri"/>
          <w:i/>
          <w:noProof/>
          <w:szCs w:val="24"/>
        </w:rPr>
        <w:t xml:space="preserve">The Politics of State Feminism: Innovations in Comparative Research </w:t>
      </w:r>
      <w:r w:rsidRPr="004421E1">
        <w:rPr>
          <w:rFonts w:ascii="Calibri" w:hAnsi="Calibri"/>
          <w:noProof/>
          <w:szCs w:val="24"/>
        </w:rPr>
        <w:t>edited by Dorothy McBride and Amy Mazur. Philadephia: Temple University Press.</w:t>
      </w:r>
      <w:bookmarkEnd w:id="47"/>
    </w:p>
    <w:p w:rsidR="004421E1" w:rsidRPr="004421E1" w:rsidRDefault="004421E1" w:rsidP="004421E1">
      <w:pPr>
        <w:spacing w:after="0" w:line="240" w:lineRule="auto"/>
        <w:ind w:left="720" w:hanging="720"/>
        <w:rPr>
          <w:rFonts w:ascii="Calibri" w:hAnsi="Calibri"/>
          <w:noProof/>
          <w:szCs w:val="24"/>
        </w:rPr>
      </w:pPr>
      <w:bookmarkStart w:id="48" w:name="_ENREF_49"/>
      <w:r w:rsidRPr="004421E1">
        <w:rPr>
          <w:rFonts w:ascii="Calibri" w:hAnsi="Calibri"/>
          <w:noProof/>
          <w:szCs w:val="24"/>
        </w:rPr>
        <w:t xml:space="preserve">Outshoorn, Joyce, Teresa Kulawik, Radka Dudová, and Ana Prata. 2012. "Remaking Bodily Citizenship in Multicultural Europe: the Struggle for Autonomy and Self-determination." Pp. 118-41 in </w:t>
      </w:r>
      <w:r w:rsidRPr="004421E1">
        <w:rPr>
          <w:rFonts w:ascii="Calibri" w:hAnsi="Calibri"/>
          <w:i/>
          <w:noProof/>
          <w:szCs w:val="24"/>
        </w:rPr>
        <w:lastRenderedPageBreak/>
        <w:t>Remaking Citizenship in Multicultural Europe</w:t>
      </w:r>
      <w:r w:rsidRPr="004421E1">
        <w:rPr>
          <w:rFonts w:ascii="Calibri" w:hAnsi="Calibri"/>
          <w:noProof/>
          <w:szCs w:val="24"/>
        </w:rPr>
        <w:t>, edited by Beatrice Halsaa, Sasha Roseneil, and Sevil Sümer. Houndmills, Basingstoke: Palgrave Macmillan.</w:t>
      </w:r>
      <w:bookmarkEnd w:id="48"/>
    </w:p>
    <w:p w:rsidR="004421E1" w:rsidRPr="004421E1" w:rsidRDefault="004421E1" w:rsidP="004421E1">
      <w:pPr>
        <w:spacing w:after="0" w:line="240" w:lineRule="auto"/>
        <w:ind w:left="720" w:hanging="720"/>
        <w:rPr>
          <w:rFonts w:ascii="Calibri" w:hAnsi="Calibri"/>
          <w:noProof/>
          <w:szCs w:val="24"/>
        </w:rPr>
      </w:pPr>
      <w:bookmarkStart w:id="49" w:name="_ENREF_50"/>
      <w:r w:rsidRPr="004421E1">
        <w:rPr>
          <w:rFonts w:ascii="Calibri" w:hAnsi="Calibri"/>
          <w:noProof/>
          <w:szCs w:val="24"/>
        </w:rPr>
        <w:t xml:space="preserve">Phillips, Anne. 1995. </w:t>
      </w:r>
      <w:r w:rsidRPr="004421E1">
        <w:rPr>
          <w:rFonts w:ascii="Calibri" w:hAnsi="Calibri"/>
          <w:i/>
          <w:noProof/>
          <w:szCs w:val="24"/>
        </w:rPr>
        <w:t>The Politics of Presence</w:t>
      </w:r>
      <w:r w:rsidRPr="004421E1">
        <w:rPr>
          <w:rFonts w:ascii="Calibri" w:hAnsi="Calibri"/>
          <w:noProof/>
          <w:szCs w:val="24"/>
        </w:rPr>
        <w:t>. Oxford: Oxford University Press.</w:t>
      </w:r>
      <w:bookmarkEnd w:id="49"/>
    </w:p>
    <w:p w:rsidR="004421E1" w:rsidRPr="004421E1" w:rsidRDefault="004421E1" w:rsidP="004421E1">
      <w:pPr>
        <w:spacing w:after="0" w:line="240" w:lineRule="auto"/>
        <w:ind w:left="720" w:hanging="720"/>
        <w:rPr>
          <w:rFonts w:ascii="Calibri" w:hAnsi="Calibri"/>
          <w:noProof/>
          <w:szCs w:val="24"/>
        </w:rPr>
      </w:pPr>
      <w:bookmarkStart w:id="50" w:name="_ENREF_51"/>
      <w:r w:rsidRPr="004421E1">
        <w:rPr>
          <w:rFonts w:ascii="Calibri" w:hAnsi="Calibri"/>
          <w:noProof/>
          <w:szCs w:val="24"/>
        </w:rPr>
        <w:t xml:space="preserve">Putnam, Robert. 1995. "America's Declining Social Capital." </w:t>
      </w:r>
      <w:r w:rsidRPr="004421E1">
        <w:rPr>
          <w:rFonts w:ascii="Calibri" w:hAnsi="Calibri"/>
          <w:i/>
          <w:noProof/>
          <w:szCs w:val="24"/>
        </w:rPr>
        <w:t>Journal of Democracy</w:t>
      </w:r>
      <w:r w:rsidRPr="004421E1">
        <w:rPr>
          <w:rFonts w:ascii="Calibri" w:hAnsi="Calibri"/>
          <w:noProof/>
          <w:szCs w:val="24"/>
        </w:rPr>
        <w:t xml:space="preserve"> 6(1):65-78.</w:t>
      </w:r>
      <w:bookmarkEnd w:id="50"/>
    </w:p>
    <w:p w:rsidR="004421E1" w:rsidRPr="004421E1" w:rsidRDefault="004421E1" w:rsidP="004421E1">
      <w:pPr>
        <w:spacing w:after="0" w:line="240" w:lineRule="auto"/>
        <w:ind w:left="720" w:hanging="720"/>
        <w:rPr>
          <w:rFonts w:ascii="Calibri" w:hAnsi="Calibri"/>
          <w:noProof/>
          <w:szCs w:val="24"/>
        </w:rPr>
      </w:pPr>
      <w:bookmarkStart w:id="51" w:name="_ENREF_52"/>
      <w:r w:rsidRPr="004421E1">
        <w:rPr>
          <w:rFonts w:ascii="Calibri" w:hAnsi="Calibri"/>
          <w:noProof/>
          <w:szCs w:val="24"/>
        </w:rPr>
        <w:t xml:space="preserve">—. 2000. </w:t>
      </w:r>
      <w:r w:rsidRPr="004421E1">
        <w:rPr>
          <w:rFonts w:ascii="Calibri" w:hAnsi="Calibri"/>
          <w:i/>
          <w:noProof/>
          <w:szCs w:val="24"/>
        </w:rPr>
        <w:t>Bowling Alone: The Collapse and Revival of American Community</w:t>
      </w:r>
      <w:r w:rsidRPr="004421E1">
        <w:rPr>
          <w:rFonts w:ascii="Calibri" w:hAnsi="Calibri"/>
          <w:noProof/>
          <w:szCs w:val="24"/>
        </w:rPr>
        <w:t>. New York: Simon and Schuster.</w:t>
      </w:r>
      <w:bookmarkEnd w:id="51"/>
    </w:p>
    <w:p w:rsidR="004421E1" w:rsidRPr="004421E1" w:rsidRDefault="004421E1" w:rsidP="004421E1">
      <w:pPr>
        <w:spacing w:after="0" w:line="240" w:lineRule="auto"/>
        <w:ind w:left="720" w:hanging="720"/>
        <w:rPr>
          <w:rFonts w:ascii="Calibri" w:hAnsi="Calibri"/>
          <w:noProof/>
          <w:szCs w:val="24"/>
        </w:rPr>
      </w:pPr>
      <w:bookmarkStart w:id="52" w:name="_ENREF_53"/>
      <w:r w:rsidRPr="004421E1">
        <w:rPr>
          <w:rFonts w:ascii="Calibri" w:hAnsi="Calibri"/>
          <w:noProof/>
          <w:szCs w:val="24"/>
        </w:rPr>
        <w:t xml:space="preserve">Putnam, Robert, Robert Leonardi, and Raffaella Nanetti. 1993. </w:t>
      </w:r>
      <w:r w:rsidRPr="004421E1">
        <w:rPr>
          <w:rFonts w:ascii="Calibri" w:hAnsi="Calibri"/>
          <w:i/>
          <w:noProof/>
          <w:szCs w:val="24"/>
        </w:rPr>
        <w:t>Making Democracy Work: Civic Traditions in Modern Italy</w:t>
      </w:r>
      <w:r w:rsidRPr="004421E1">
        <w:rPr>
          <w:rFonts w:ascii="Calibri" w:hAnsi="Calibri"/>
          <w:noProof/>
          <w:szCs w:val="24"/>
        </w:rPr>
        <w:t>. Princeton: Princeton University Press.</w:t>
      </w:r>
      <w:bookmarkEnd w:id="52"/>
    </w:p>
    <w:p w:rsidR="004421E1" w:rsidRPr="004421E1" w:rsidRDefault="004421E1" w:rsidP="004421E1">
      <w:pPr>
        <w:spacing w:after="0" w:line="240" w:lineRule="auto"/>
        <w:ind w:left="720" w:hanging="720"/>
        <w:rPr>
          <w:rFonts w:ascii="Calibri" w:hAnsi="Calibri"/>
          <w:noProof/>
          <w:szCs w:val="24"/>
        </w:rPr>
      </w:pPr>
      <w:bookmarkStart w:id="53" w:name="_ENREF_54"/>
      <w:r w:rsidRPr="004421E1">
        <w:rPr>
          <w:rFonts w:ascii="Calibri" w:hAnsi="Calibri"/>
          <w:noProof/>
          <w:szCs w:val="24"/>
        </w:rPr>
        <w:t xml:space="preserve">Rubery, Jill. 2002. "Gender Equality and Gender Mainstreaming in the EU: the impact of the EU employment strategy." </w:t>
      </w:r>
      <w:r w:rsidRPr="004421E1">
        <w:rPr>
          <w:rFonts w:ascii="Calibri" w:hAnsi="Calibri"/>
          <w:i/>
          <w:noProof/>
          <w:szCs w:val="24"/>
        </w:rPr>
        <w:t>Industrial Relations Journal</w:t>
      </w:r>
      <w:r w:rsidRPr="004421E1">
        <w:rPr>
          <w:rFonts w:ascii="Calibri" w:hAnsi="Calibri"/>
          <w:noProof/>
          <w:szCs w:val="24"/>
        </w:rPr>
        <w:t xml:space="preserve"> 33(5):500-22.</w:t>
      </w:r>
      <w:bookmarkEnd w:id="53"/>
    </w:p>
    <w:p w:rsidR="004421E1" w:rsidRPr="004421E1" w:rsidRDefault="004421E1" w:rsidP="004421E1">
      <w:pPr>
        <w:spacing w:after="0" w:line="240" w:lineRule="auto"/>
        <w:ind w:left="720" w:hanging="720"/>
        <w:rPr>
          <w:rFonts w:ascii="Calibri" w:hAnsi="Calibri"/>
          <w:noProof/>
          <w:szCs w:val="24"/>
        </w:rPr>
      </w:pPr>
      <w:bookmarkStart w:id="54" w:name="_ENREF_55"/>
      <w:r w:rsidRPr="004421E1">
        <w:rPr>
          <w:rFonts w:ascii="Calibri" w:hAnsi="Calibri"/>
          <w:noProof/>
          <w:szCs w:val="24"/>
        </w:rPr>
        <w:t xml:space="preserve">Rush, Michael. 1997. "Damming the sleaze: the new code of conduct and the outside interests of MPs in the British House of Commons." </w:t>
      </w:r>
      <w:r w:rsidRPr="004421E1">
        <w:rPr>
          <w:rFonts w:ascii="Calibri" w:hAnsi="Calibri"/>
          <w:i/>
          <w:noProof/>
          <w:szCs w:val="24"/>
        </w:rPr>
        <w:t>Journal of Legislative Studies</w:t>
      </w:r>
      <w:r w:rsidRPr="004421E1">
        <w:rPr>
          <w:rFonts w:ascii="Calibri" w:hAnsi="Calibri"/>
          <w:noProof/>
          <w:szCs w:val="24"/>
        </w:rPr>
        <w:t xml:space="preserve"> 3(2):10-28.</w:t>
      </w:r>
      <w:bookmarkEnd w:id="54"/>
    </w:p>
    <w:p w:rsidR="004421E1" w:rsidRPr="004421E1" w:rsidRDefault="004421E1" w:rsidP="004421E1">
      <w:pPr>
        <w:spacing w:after="0" w:line="240" w:lineRule="auto"/>
        <w:ind w:left="720" w:hanging="720"/>
        <w:rPr>
          <w:rFonts w:ascii="Calibri" w:hAnsi="Calibri"/>
          <w:noProof/>
          <w:szCs w:val="24"/>
        </w:rPr>
      </w:pPr>
      <w:bookmarkStart w:id="55" w:name="_ENREF_56"/>
      <w:r w:rsidRPr="004421E1">
        <w:rPr>
          <w:rFonts w:ascii="Calibri" w:hAnsi="Calibri"/>
          <w:noProof/>
          <w:szCs w:val="24"/>
        </w:rPr>
        <w:t>Shepherd-Robinson, Laura, and Joni Lovenduski. 2002. "Women and Candidate Selection in British Political Parties." London: Fawcett.</w:t>
      </w:r>
      <w:bookmarkEnd w:id="55"/>
    </w:p>
    <w:p w:rsidR="004421E1" w:rsidRPr="004421E1" w:rsidRDefault="004421E1" w:rsidP="004421E1">
      <w:pPr>
        <w:spacing w:after="0" w:line="240" w:lineRule="auto"/>
        <w:ind w:left="720" w:hanging="720"/>
        <w:rPr>
          <w:rFonts w:ascii="Calibri" w:hAnsi="Calibri"/>
          <w:noProof/>
          <w:szCs w:val="24"/>
        </w:rPr>
      </w:pPr>
      <w:bookmarkStart w:id="56" w:name="_ENREF_57"/>
      <w:r w:rsidRPr="004421E1">
        <w:rPr>
          <w:rFonts w:ascii="Calibri" w:hAnsi="Calibri"/>
          <w:noProof/>
          <w:szCs w:val="24"/>
        </w:rPr>
        <w:t xml:space="preserve">Stolle, Dietlind, and Micheletti Micheletti. 2006. "The Gender Gap Reversed: Political Consumerism as a Women-Friendly Form of Civic and Political Engagement." in </w:t>
      </w:r>
      <w:r w:rsidRPr="004421E1">
        <w:rPr>
          <w:rFonts w:ascii="Calibri" w:hAnsi="Calibri"/>
          <w:i/>
          <w:noProof/>
          <w:szCs w:val="24"/>
        </w:rPr>
        <w:t>Gender and Social Capital</w:t>
      </w:r>
      <w:r w:rsidRPr="004421E1">
        <w:rPr>
          <w:rFonts w:ascii="Calibri" w:hAnsi="Calibri"/>
          <w:noProof/>
          <w:szCs w:val="24"/>
        </w:rPr>
        <w:t>, edited by Brenda O'Neill and Elisabeth Gidengil. New York Routledge.</w:t>
      </w:r>
      <w:bookmarkEnd w:id="56"/>
    </w:p>
    <w:p w:rsidR="004421E1" w:rsidRPr="004421E1" w:rsidRDefault="004421E1" w:rsidP="004421E1">
      <w:pPr>
        <w:spacing w:after="0" w:line="240" w:lineRule="auto"/>
        <w:ind w:left="720" w:hanging="720"/>
        <w:rPr>
          <w:rFonts w:ascii="Calibri" w:hAnsi="Calibri"/>
          <w:noProof/>
          <w:szCs w:val="24"/>
        </w:rPr>
      </w:pPr>
      <w:bookmarkStart w:id="57" w:name="_ENREF_58"/>
      <w:r w:rsidRPr="004421E1">
        <w:rPr>
          <w:rFonts w:ascii="Calibri" w:hAnsi="Calibri"/>
          <w:noProof/>
          <w:szCs w:val="24"/>
        </w:rPr>
        <w:t>Tipping, Sarah, Jane Perry Chanfreau, and Clare Tait. 2012. "Work-life balance: fourth employee survey." Department for Business, Innovation and Skills.</w:t>
      </w:r>
      <w:bookmarkEnd w:id="57"/>
    </w:p>
    <w:p w:rsidR="004421E1" w:rsidRPr="004421E1" w:rsidRDefault="004421E1" w:rsidP="004421E1">
      <w:pPr>
        <w:spacing w:after="0" w:line="240" w:lineRule="auto"/>
        <w:ind w:left="720" w:hanging="720"/>
        <w:rPr>
          <w:rFonts w:ascii="Calibri" w:hAnsi="Calibri"/>
          <w:noProof/>
          <w:szCs w:val="24"/>
        </w:rPr>
      </w:pPr>
      <w:bookmarkStart w:id="58" w:name="_ENREF_59"/>
      <w:r w:rsidRPr="004421E1">
        <w:rPr>
          <w:rFonts w:ascii="Calibri" w:hAnsi="Calibri"/>
          <w:noProof/>
          <w:szCs w:val="24"/>
        </w:rPr>
        <w:t xml:space="preserve">Verba, Sidney, Norman Nie, and Jae-On Kim. 1978. </w:t>
      </w:r>
      <w:r w:rsidRPr="004421E1">
        <w:rPr>
          <w:rFonts w:ascii="Calibri" w:hAnsi="Calibri"/>
          <w:i/>
          <w:noProof/>
          <w:szCs w:val="24"/>
        </w:rPr>
        <w:t>Participation and political equality: A seven nation comparison</w:t>
      </w:r>
      <w:r w:rsidRPr="004421E1">
        <w:rPr>
          <w:rFonts w:ascii="Calibri" w:hAnsi="Calibri"/>
          <w:noProof/>
          <w:szCs w:val="24"/>
        </w:rPr>
        <w:t>. New York: Cambridge University Press.</w:t>
      </w:r>
      <w:bookmarkEnd w:id="58"/>
    </w:p>
    <w:p w:rsidR="004421E1" w:rsidRPr="004421E1" w:rsidRDefault="004421E1" w:rsidP="004421E1">
      <w:pPr>
        <w:spacing w:after="0" w:line="240" w:lineRule="auto"/>
        <w:ind w:left="720" w:hanging="720"/>
        <w:rPr>
          <w:rFonts w:ascii="Calibri" w:hAnsi="Calibri"/>
          <w:noProof/>
          <w:szCs w:val="24"/>
        </w:rPr>
      </w:pPr>
      <w:bookmarkStart w:id="59" w:name="_ENREF_60"/>
      <w:r w:rsidRPr="004421E1">
        <w:rPr>
          <w:rFonts w:ascii="Calibri" w:hAnsi="Calibri"/>
          <w:noProof/>
          <w:szCs w:val="24"/>
        </w:rPr>
        <w:t xml:space="preserve">Wängnerud, Lena. 2000. "Testing the Politics of Presence: Women's Representation in the Swedish Riksdag." </w:t>
      </w:r>
      <w:r w:rsidRPr="004421E1">
        <w:rPr>
          <w:rFonts w:ascii="Calibri" w:hAnsi="Calibri"/>
          <w:i/>
          <w:noProof/>
          <w:szCs w:val="24"/>
        </w:rPr>
        <w:t>Scandinavian Political Studies</w:t>
      </w:r>
      <w:r w:rsidRPr="004421E1">
        <w:rPr>
          <w:rFonts w:ascii="Calibri" w:hAnsi="Calibri"/>
          <w:noProof/>
          <w:szCs w:val="24"/>
        </w:rPr>
        <w:t xml:space="preserve"> 23(1):67-91.</w:t>
      </w:r>
      <w:bookmarkEnd w:id="59"/>
    </w:p>
    <w:p w:rsidR="004421E1" w:rsidRPr="004421E1" w:rsidRDefault="004421E1" w:rsidP="004421E1">
      <w:pPr>
        <w:spacing w:line="240" w:lineRule="auto"/>
        <w:ind w:left="720" w:hanging="720"/>
        <w:rPr>
          <w:rFonts w:ascii="Calibri" w:hAnsi="Calibri"/>
          <w:noProof/>
          <w:szCs w:val="24"/>
        </w:rPr>
      </w:pPr>
      <w:bookmarkStart w:id="60" w:name="_ENREF_61"/>
      <w:r w:rsidRPr="004421E1">
        <w:rPr>
          <w:rFonts w:ascii="Calibri" w:hAnsi="Calibri"/>
          <w:noProof/>
          <w:szCs w:val="24"/>
        </w:rPr>
        <w:t xml:space="preserve">Wolbrecht, Christina, and David Campbell. 2007. "Leading by example: female members of parliament as political role models." </w:t>
      </w:r>
      <w:r w:rsidRPr="004421E1">
        <w:rPr>
          <w:rFonts w:ascii="Calibri" w:hAnsi="Calibri"/>
          <w:i/>
          <w:noProof/>
          <w:szCs w:val="24"/>
        </w:rPr>
        <w:t>American Journal of Political Science</w:t>
      </w:r>
      <w:r w:rsidRPr="004421E1">
        <w:rPr>
          <w:rFonts w:ascii="Calibri" w:hAnsi="Calibri"/>
          <w:noProof/>
          <w:szCs w:val="24"/>
        </w:rPr>
        <w:t xml:space="preserve"> 51(4):921-39.</w:t>
      </w:r>
      <w:bookmarkEnd w:id="60"/>
    </w:p>
    <w:p w:rsidR="004421E1" w:rsidRDefault="004421E1" w:rsidP="004421E1">
      <w:pPr>
        <w:spacing w:line="240" w:lineRule="auto"/>
        <w:rPr>
          <w:rFonts w:ascii="Calibri" w:hAnsi="Calibri"/>
          <w:noProof/>
          <w:szCs w:val="24"/>
        </w:rPr>
      </w:pPr>
    </w:p>
    <w:p w:rsidR="00AF5D19" w:rsidRDefault="00FD3252">
      <w:r w:rsidRPr="008B69D6">
        <w:rPr>
          <w:sz w:val="24"/>
          <w:szCs w:val="24"/>
        </w:rPr>
        <w:fldChar w:fldCharType="end"/>
      </w:r>
    </w:p>
    <w:sectPr w:rsidR="00AF5D19" w:rsidSect="00AF5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811" w:rsidRDefault="009C7811" w:rsidP="00145B5B">
      <w:pPr>
        <w:spacing w:after="0" w:line="240" w:lineRule="auto"/>
      </w:pPr>
      <w:r>
        <w:separator/>
      </w:r>
    </w:p>
  </w:endnote>
  <w:endnote w:type="continuationSeparator" w:id="0">
    <w:p w:rsidR="009C7811" w:rsidRDefault="009C7811" w:rsidP="00145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811" w:rsidRDefault="009C7811" w:rsidP="00145B5B">
      <w:pPr>
        <w:spacing w:after="0" w:line="240" w:lineRule="auto"/>
      </w:pPr>
      <w:r>
        <w:separator/>
      </w:r>
    </w:p>
  </w:footnote>
  <w:footnote w:type="continuationSeparator" w:id="0">
    <w:p w:rsidR="009C7811" w:rsidRDefault="009C7811" w:rsidP="00145B5B">
      <w:pPr>
        <w:spacing w:after="0" w:line="240" w:lineRule="auto"/>
      </w:pPr>
      <w:r>
        <w:continuationSeparator/>
      </w:r>
    </w:p>
  </w:footnote>
  <w:footnote w:id="1">
    <w:p w:rsidR="004421E1" w:rsidRPr="000963CA" w:rsidRDefault="004421E1">
      <w:pPr>
        <w:pStyle w:val="FootnoteText"/>
        <w:rPr>
          <w:lang w:val="en-GB"/>
        </w:rPr>
      </w:pPr>
      <w:r>
        <w:rPr>
          <w:rStyle w:val="FootnoteReference"/>
        </w:rPr>
        <w:footnoteRef/>
      </w:r>
      <w:r>
        <w:t xml:space="preserve"> </w:t>
      </w:r>
      <w:r>
        <w:rPr>
          <w:lang w:val="en-GB"/>
        </w:rPr>
        <w:t xml:space="preserve">Sections of this paper draw on </w:t>
      </w:r>
      <w:r>
        <w:rPr>
          <w:lang w:val="en-GB"/>
        </w:rPr>
        <w:fldChar w:fldCharType="begin"/>
      </w:r>
      <w:r>
        <w:rPr>
          <w:lang w:val="en-GB"/>
        </w:rPr>
        <w:instrText xml:space="preserve"> ADDIN EN.CITE &lt;EndNote&gt;&lt;Cite&gt;&lt;Author&gt;Allen&lt;/Author&gt;&lt;Year&gt;Forthcoming&lt;/Year&gt;&lt;RecNum&gt;724&lt;/RecNum&gt;&lt;DisplayText&gt;Allen, Peter, Rosie Campbell, and Ana Espirito Santo. Forthcoming. &amp;quot;The slippery slope: measuring women&amp;apos;s political interests.&amp;quot; in &lt;style face="italic"&gt;Deeds and Words: Gendering politics (A Festschrift for Professor Joni Lovenduski)&lt;/style&gt;, edited by Rosie Campbell and Sarah Childs. Colchester, Essex: ECPR Press.&lt;/DisplayText&gt;&lt;record&gt;&lt;rec-number&gt;724&lt;/rec-number&gt;&lt;foreign-keys&gt;&lt;key app="EN" db-id="wpd5rrzr1fda08ezra8vs9x2xveevfeve2ts"&gt;724&lt;/key&gt;&lt;/foreign-keys&gt;&lt;ref-type name="Book Section"&gt;5&lt;/ref-type&gt;&lt;contributors&gt;&lt;authors&gt;&lt;author&gt;Allen, Peter&lt;/author&gt;&lt;author&gt;Campbell, Rosie&lt;/author&gt;&lt;author&gt;Espirito Santo, Ana&lt;/author&gt;&lt;/authors&gt;&lt;secondary-authors&gt;&lt;author&gt;Campbell, Rosie&lt;/author&gt;&lt;author&gt;Childs, Sarah&lt;/author&gt;&lt;/secondary-authors&gt;&lt;/contributors&gt;&lt;titles&gt;&lt;title&gt;The slippery slope: measuring women&amp;apos;s political interests&lt;/title&gt;&lt;secondary-title&gt;Deeds and Words: Gendering politics (A Festschrift for Professor Joni Lovenduski)&lt;/secondary-title&gt;&lt;/titles&gt;&lt;dates&gt;&lt;year&gt;Forthcoming&lt;/year&gt;&lt;/dates&gt;&lt;pub-location&gt;Colchester, Essex&lt;/pub-location&gt;&lt;publisher&gt;ECPR Press&lt;/publisher&gt;&lt;urls&gt;&lt;/urls&gt;&lt;/record&gt;&lt;/Cite&gt;&lt;/EndNote&gt;</w:instrText>
      </w:r>
      <w:r>
        <w:rPr>
          <w:lang w:val="en-GB"/>
        </w:rPr>
        <w:fldChar w:fldCharType="separate"/>
      </w:r>
      <w:r>
        <w:rPr>
          <w:noProof/>
          <w:lang w:val="en-GB"/>
        </w:rPr>
        <w:t xml:space="preserve">Allen, Peter, Rosie Campbell, and Ana Espirito Santo. Forthcoming. "The slippery slope: measuring women's political interests." in </w:t>
      </w:r>
      <w:r w:rsidRPr="000963CA">
        <w:rPr>
          <w:i/>
          <w:noProof/>
          <w:lang w:val="en-GB"/>
        </w:rPr>
        <w:t>Deeds and Words: Gendering politics (A Festschrift for Professor Joni Lovenduski)</w:t>
      </w:r>
      <w:r>
        <w:rPr>
          <w:noProof/>
          <w:lang w:val="en-GB"/>
        </w:rPr>
        <w:t>, edited by Rosie Campbell and Sarah Childs. Colchester, Essex: ECPR Press.</w:t>
      </w:r>
      <w:r>
        <w:rPr>
          <w:lang w:val="en-GB"/>
        </w:rPr>
        <w:fldChar w:fldCharType="end"/>
      </w:r>
    </w:p>
  </w:footnote>
  <w:footnote w:id="2">
    <w:p w:rsidR="004421E1" w:rsidRPr="003F1AE2" w:rsidRDefault="004421E1">
      <w:pPr>
        <w:pStyle w:val="FootnoteText"/>
      </w:pPr>
      <w:r>
        <w:rPr>
          <w:rStyle w:val="FootnoteReference"/>
        </w:rPr>
        <w:footnoteRef/>
      </w:r>
      <w:r>
        <w:t xml:space="preserve"> </w:t>
      </w:r>
      <w:hyperlink r:id="rId1" w:history="1">
        <w:r w:rsidRPr="003F1AE2">
          <w:rPr>
            <w:rStyle w:val="Hyperlink"/>
          </w:rPr>
          <w:t>http://www.ipu.org/wmn-e/classif.htm</w:t>
        </w:r>
      </w:hyperlink>
      <w:r>
        <w:t>.</w:t>
      </w:r>
    </w:p>
  </w:footnote>
  <w:footnote w:id="3">
    <w:p w:rsidR="004421E1" w:rsidRPr="00DC260E" w:rsidRDefault="004421E1">
      <w:pPr>
        <w:pStyle w:val="FootnoteText"/>
        <w:rPr>
          <w:lang w:val="en-GB"/>
        </w:rPr>
      </w:pPr>
      <w:r>
        <w:rPr>
          <w:rStyle w:val="FootnoteReference"/>
        </w:rPr>
        <w:footnoteRef/>
      </w:r>
      <w:r>
        <w:t xml:space="preserve"> </w:t>
      </w:r>
      <w:r>
        <w:rPr>
          <w:lang w:val="en-GB"/>
        </w:rPr>
        <w:t xml:space="preserve">See </w:t>
      </w:r>
      <w:hyperlink r:id="rId2" w:history="1">
        <w:r w:rsidRPr="001A0737">
          <w:rPr>
            <w:rStyle w:val="Hyperlink"/>
            <w:lang w:val="en-GB"/>
          </w:rPr>
          <w:t>http://www.electoral-reform.org.uk/blog/womens-legislative-recruitment-no-simple-explanation-no-single-panacea</w:t>
        </w:r>
      </w:hyperlink>
      <w:r>
        <w:rPr>
          <w:lang w:val="en-GB"/>
        </w:rPr>
        <w:t xml:space="preserve">. </w:t>
      </w:r>
    </w:p>
  </w:footnote>
  <w:footnote w:id="4">
    <w:p w:rsidR="00006028" w:rsidRPr="00394B98" w:rsidRDefault="00006028" w:rsidP="004D63F9">
      <w:pPr>
        <w:pStyle w:val="FootnoteText"/>
        <w:rPr>
          <w:rFonts w:ascii="Times New Roman" w:hAnsi="Times New Roman" w:cs="Times New Roman"/>
        </w:rPr>
      </w:pPr>
      <w:r w:rsidRPr="00394B98">
        <w:rPr>
          <w:rStyle w:val="FootnoteReference"/>
          <w:rFonts w:ascii="Times New Roman" w:hAnsi="Times New Roman" w:cs="Times New Roman"/>
        </w:rPr>
        <w:footnoteRef/>
      </w:r>
      <w:r w:rsidRPr="00394B98">
        <w:rPr>
          <w:rFonts w:ascii="Times New Roman" w:hAnsi="Times New Roman" w:cs="Times New Roman"/>
        </w:rPr>
        <w:t xml:space="preserve"> </w:t>
      </w:r>
      <w:r w:rsidRPr="004D63F9">
        <w:rPr>
          <w:rFonts w:cs="Times New Roman"/>
        </w:rPr>
        <w:t xml:space="preserve">In every US presidential election since 1980 a greater proportion of women than men have turned out to vote. </w:t>
      </w:r>
      <w:hyperlink r:id="rId3" w:history="1">
        <w:r w:rsidRPr="004D63F9">
          <w:rPr>
            <w:rStyle w:val="Hyperlink"/>
            <w:rFonts w:cs="Times New Roman"/>
          </w:rPr>
          <w:t>http://www.cawp.rutgers.edu/fast_facts/voters/documents/genderdiff.pdf</w:t>
        </w:r>
      </w:hyperlink>
      <w:r w:rsidRPr="00394B98">
        <w:rPr>
          <w:rFonts w:ascii="Times New Roman" w:hAnsi="Times New Roman" w:cs="Times New Roman"/>
        </w:rPr>
        <w:t xml:space="preserve"> </w:t>
      </w:r>
    </w:p>
  </w:footnote>
  <w:footnote w:id="5">
    <w:p w:rsidR="00006028" w:rsidRPr="00CC4541" w:rsidRDefault="00006028" w:rsidP="006B51EF">
      <w:pPr>
        <w:pStyle w:val="FootnoteText"/>
        <w:spacing w:line="360" w:lineRule="auto"/>
        <w:rPr>
          <w:rFonts w:ascii="Times New Roman" w:hAnsi="Times New Roman" w:cs="Times New Roman"/>
        </w:rPr>
      </w:pPr>
      <w:r w:rsidRPr="00394B98">
        <w:rPr>
          <w:rStyle w:val="FootnoteReference"/>
          <w:rFonts w:ascii="Times New Roman" w:hAnsi="Times New Roman" w:cs="Times New Roman"/>
        </w:rPr>
        <w:footnoteRef/>
      </w:r>
      <w:r w:rsidRPr="00394B98">
        <w:rPr>
          <w:rFonts w:ascii="Times New Roman" w:hAnsi="Times New Roman" w:cs="Times New Roman"/>
        </w:rPr>
        <w:t xml:space="preserve"> </w:t>
      </w:r>
      <w:proofErr w:type="spellStart"/>
      <w:r w:rsidRPr="00394B98">
        <w:rPr>
          <w:rFonts w:ascii="Times New Roman" w:hAnsi="Times New Roman" w:cs="Times New Roman"/>
        </w:rPr>
        <w:t>Buycotting</w:t>
      </w:r>
      <w:proofErr w:type="spellEnd"/>
      <w:r w:rsidRPr="00CC4541">
        <w:rPr>
          <w:rFonts w:ascii="Times New Roman" w:hAnsi="Times New Roman" w:cs="Times New Roman"/>
        </w:rPr>
        <w:t xml:space="preserve"> is deliberately buying goods for ethical or political reasons.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4AE"/>
    <w:multiLevelType w:val="hybridMultilevel"/>
    <w:tmpl w:val="26CCED16"/>
    <w:lvl w:ilvl="0" w:tplc="F0822DEC">
      <w:start w:val="1"/>
      <w:numFmt w:val="bullet"/>
      <w:lvlText w:val="•"/>
      <w:lvlJc w:val="left"/>
      <w:pPr>
        <w:tabs>
          <w:tab w:val="num" w:pos="720"/>
        </w:tabs>
        <w:ind w:left="720" w:hanging="360"/>
      </w:pPr>
      <w:rPr>
        <w:rFonts w:ascii="Arial" w:hAnsi="Arial" w:hint="default"/>
      </w:rPr>
    </w:lvl>
    <w:lvl w:ilvl="1" w:tplc="3FF06392" w:tentative="1">
      <w:start w:val="1"/>
      <w:numFmt w:val="bullet"/>
      <w:lvlText w:val="•"/>
      <w:lvlJc w:val="left"/>
      <w:pPr>
        <w:tabs>
          <w:tab w:val="num" w:pos="1440"/>
        </w:tabs>
        <w:ind w:left="1440" w:hanging="360"/>
      </w:pPr>
      <w:rPr>
        <w:rFonts w:ascii="Arial" w:hAnsi="Arial" w:hint="default"/>
      </w:rPr>
    </w:lvl>
    <w:lvl w:ilvl="2" w:tplc="4D985266" w:tentative="1">
      <w:start w:val="1"/>
      <w:numFmt w:val="bullet"/>
      <w:lvlText w:val="•"/>
      <w:lvlJc w:val="left"/>
      <w:pPr>
        <w:tabs>
          <w:tab w:val="num" w:pos="2160"/>
        </w:tabs>
        <w:ind w:left="2160" w:hanging="360"/>
      </w:pPr>
      <w:rPr>
        <w:rFonts w:ascii="Arial" w:hAnsi="Arial" w:hint="default"/>
      </w:rPr>
    </w:lvl>
    <w:lvl w:ilvl="3" w:tplc="A9A0CDC0" w:tentative="1">
      <w:start w:val="1"/>
      <w:numFmt w:val="bullet"/>
      <w:lvlText w:val="•"/>
      <w:lvlJc w:val="left"/>
      <w:pPr>
        <w:tabs>
          <w:tab w:val="num" w:pos="2880"/>
        </w:tabs>
        <w:ind w:left="2880" w:hanging="360"/>
      </w:pPr>
      <w:rPr>
        <w:rFonts w:ascii="Arial" w:hAnsi="Arial" w:hint="default"/>
      </w:rPr>
    </w:lvl>
    <w:lvl w:ilvl="4" w:tplc="FB2EC79C" w:tentative="1">
      <w:start w:val="1"/>
      <w:numFmt w:val="bullet"/>
      <w:lvlText w:val="•"/>
      <w:lvlJc w:val="left"/>
      <w:pPr>
        <w:tabs>
          <w:tab w:val="num" w:pos="3600"/>
        </w:tabs>
        <w:ind w:left="3600" w:hanging="360"/>
      </w:pPr>
      <w:rPr>
        <w:rFonts w:ascii="Arial" w:hAnsi="Arial" w:hint="default"/>
      </w:rPr>
    </w:lvl>
    <w:lvl w:ilvl="5" w:tplc="69846C84" w:tentative="1">
      <w:start w:val="1"/>
      <w:numFmt w:val="bullet"/>
      <w:lvlText w:val="•"/>
      <w:lvlJc w:val="left"/>
      <w:pPr>
        <w:tabs>
          <w:tab w:val="num" w:pos="4320"/>
        </w:tabs>
        <w:ind w:left="4320" w:hanging="360"/>
      </w:pPr>
      <w:rPr>
        <w:rFonts w:ascii="Arial" w:hAnsi="Arial" w:hint="default"/>
      </w:rPr>
    </w:lvl>
    <w:lvl w:ilvl="6" w:tplc="9D24EEF6" w:tentative="1">
      <w:start w:val="1"/>
      <w:numFmt w:val="bullet"/>
      <w:lvlText w:val="•"/>
      <w:lvlJc w:val="left"/>
      <w:pPr>
        <w:tabs>
          <w:tab w:val="num" w:pos="5040"/>
        </w:tabs>
        <w:ind w:left="5040" w:hanging="360"/>
      </w:pPr>
      <w:rPr>
        <w:rFonts w:ascii="Arial" w:hAnsi="Arial" w:hint="default"/>
      </w:rPr>
    </w:lvl>
    <w:lvl w:ilvl="7" w:tplc="F37A5556" w:tentative="1">
      <w:start w:val="1"/>
      <w:numFmt w:val="bullet"/>
      <w:lvlText w:val="•"/>
      <w:lvlJc w:val="left"/>
      <w:pPr>
        <w:tabs>
          <w:tab w:val="num" w:pos="5760"/>
        </w:tabs>
        <w:ind w:left="5760" w:hanging="360"/>
      </w:pPr>
      <w:rPr>
        <w:rFonts w:ascii="Arial" w:hAnsi="Arial" w:hint="default"/>
      </w:rPr>
    </w:lvl>
    <w:lvl w:ilvl="8" w:tplc="14D48894" w:tentative="1">
      <w:start w:val="1"/>
      <w:numFmt w:val="bullet"/>
      <w:lvlText w:val="•"/>
      <w:lvlJc w:val="left"/>
      <w:pPr>
        <w:tabs>
          <w:tab w:val="num" w:pos="6480"/>
        </w:tabs>
        <w:ind w:left="6480" w:hanging="360"/>
      </w:pPr>
      <w:rPr>
        <w:rFonts w:ascii="Arial" w:hAnsi="Arial" w:hint="default"/>
      </w:rPr>
    </w:lvl>
  </w:abstractNum>
  <w:abstractNum w:abstractNumId="1">
    <w:nsid w:val="0B2F4B58"/>
    <w:multiLevelType w:val="hybridMultilevel"/>
    <w:tmpl w:val="71AC68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16F7264"/>
    <w:multiLevelType w:val="hybridMultilevel"/>
    <w:tmpl w:val="0D0CFA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1057982"/>
    <w:multiLevelType w:val="hybridMultilevel"/>
    <w:tmpl w:val="811ED0D2"/>
    <w:lvl w:ilvl="0" w:tplc="BAF4D220">
      <w:start w:val="1"/>
      <w:numFmt w:val="bullet"/>
      <w:lvlText w:val="•"/>
      <w:lvlJc w:val="left"/>
      <w:pPr>
        <w:tabs>
          <w:tab w:val="num" w:pos="720"/>
        </w:tabs>
        <w:ind w:left="720" w:hanging="360"/>
      </w:pPr>
      <w:rPr>
        <w:rFonts w:ascii="Arial" w:hAnsi="Arial" w:hint="default"/>
      </w:rPr>
    </w:lvl>
    <w:lvl w:ilvl="1" w:tplc="D10C41E4" w:tentative="1">
      <w:start w:val="1"/>
      <w:numFmt w:val="bullet"/>
      <w:lvlText w:val="•"/>
      <w:lvlJc w:val="left"/>
      <w:pPr>
        <w:tabs>
          <w:tab w:val="num" w:pos="1440"/>
        </w:tabs>
        <w:ind w:left="1440" w:hanging="360"/>
      </w:pPr>
      <w:rPr>
        <w:rFonts w:ascii="Arial" w:hAnsi="Arial" w:hint="default"/>
      </w:rPr>
    </w:lvl>
    <w:lvl w:ilvl="2" w:tplc="26168850" w:tentative="1">
      <w:start w:val="1"/>
      <w:numFmt w:val="bullet"/>
      <w:lvlText w:val="•"/>
      <w:lvlJc w:val="left"/>
      <w:pPr>
        <w:tabs>
          <w:tab w:val="num" w:pos="2160"/>
        </w:tabs>
        <w:ind w:left="2160" w:hanging="360"/>
      </w:pPr>
      <w:rPr>
        <w:rFonts w:ascii="Arial" w:hAnsi="Arial" w:hint="default"/>
      </w:rPr>
    </w:lvl>
    <w:lvl w:ilvl="3" w:tplc="03485170" w:tentative="1">
      <w:start w:val="1"/>
      <w:numFmt w:val="bullet"/>
      <w:lvlText w:val="•"/>
      <w:lvlJc w:val="left"/>
      <w:pPr>
        <w:tabs>
          <w:tab w:val="num" w:pos="2880"/>
        </w:tabs>
        <w:ind w:left="2880" w:hanging="360"/>
      </w:pPr>
      <w:rPr>
        <w:rFonts w:ascii="Arial" w:hAnsi="Arial" w:hint="default"/>
      </w:rPr>
    </w:lvl>
    <w:lvl w:ilvl="4" w:tplc="85D49BE4" w:tentative="1">
      <w:start w:val="1"/>
      <w:numFmt w:val="bullet"/>
      <w:lvlText w:val="•"/>
      <w:lvlJc w:val="left"/>
      <w:pPr>
        <w:tabs>
          <w:tab w:val="num" w:pos="3600"/>
        </w:tabs>
        <w:ind w:left="3600" w:hanging="360"/>
      </w:pPr>
      <w:rPr>
        <w:rFonts w:ascii="Arial" w:hAnsi="Arial" w:hint="default"/>
      </w:rPr>
    </w:lvl>
    <w:lvl w:ilvl="5" w:tplc="0F801BAE" w:tentative="1">
      <w:start w:val="1"/>
      <w:numFmt w:val="bullet"/>
      <w:lvlText w:val="•"/>
      <w:lvlJc w:val="left"/>
      <w:pPr>
        <w:tabs>
          <w:tab w:val="num" w:pos="4320"/>
        </w:tabs>
        <w:ind w:left="4320" w:hanging="360"/>
      </w:pPr>
      <w:rPr>
        <w:rFonts w:ascii="Arial" w:hAnsi="Arial" w:hint="default"/>
      </w:rPr>
    </w:lvl>
    <w:lvl w:ilvl="6" w:tplc="3398DE86" w:tentative="1">
      <w:start w:val="1"/>
      <w:numFmt w:val="bullet"/>
      <w:lvlText w:val="•"/>
      <w:lvlJc w:val="left"/>
      <w:pPr>
        <w:tabs>
          <w:tab w:val="num" w:pos="5040"/>
        </w:tabs>
        <w:ind w:left="5040" w:hanging="360"/>
      </w:pPr>
      <w:rPr>
        <w:rFonts w:ascii="Arial" w:hAnsi="Arial" w:hint="default"/>
      </w:rPr>
    </w:lvl>
    <w:lvl w:ilvl="7" w:tplc="666236DC" w:tentative="1">
      <w:start w:val="1"/>
      <w:numFmt w:val="bullet"/>
      <w:lvlText w:val="•"/>
      <w:lvlJc w:val="left"/>
      <w:pPr>
        <w:tabs>
          <w:tab w:val="num" w:pos="5760"/>
        </w:tabs>
        <w:ind w:left="5760" w:hanging="360"/>
      </w:pPr>
      <w:rPr>
        <w:rFonts w:ascii="Arial" w:hAnsi="Arial" w:hint="default"/>
      </w:rPr>
    </w:lvl>
    <w:lvl w:ilvl="8" w:tplc="F7B8CEAC" w:tentative="1">
      <w:start w:val="1"/>
      <w:numFmt w:val="bullet"/>
      <w:lvlText w:val="•"/>
      <w:lvlJc w:val="left"/>
      <w:pPr>
        <w:tabs>
          <w:tab w:val="num" w:pos="6480"/>
        </w:tabs>
        <w:ind w:left="6480" w:hanging="360"/>
      </w:pPr>
      <w:rPr>
        <w:rFonts w:ascii="Arial" w:hAnsi="Arial" w:hint="default"/>
      </w:rPr>
    </w:lvl>
  </w:abstractNum>
  <w:abstractNum w:abstractNumId="4">
    <w:nsid w:val="30753D8E"/>
    <w:multiLevelType w:val="hybridMultilevel"/>
    <w:tmpl w:val="413C022C"/>
    <w:lvl w:ilvl="0" w:tplc="962A5156">
      <w:start w:val="1"/>
      <w:numFmt w:val="bullet"/>
      <w:lvlText w:val="•"/>
      <w:lvlJc w:val="left"/>
      <w:pPr>
        <w:tabs>
          <w:tab w:val="num" w:pos="720"/>
        </w:tabs>
        <w:ind w:left="720" w:hanging="360"/>
      </w:pPr>
      <w:rPr>
        <w:rFonts w:ascii="Arial" w:hAnsi="Arial" w:hint="default"/>
      </w:rPr>
    </w:lvl>
    <w:lvl w:ilvl="1" w:tplc="E82A1342" w:tentative="1">
      <w:start w:val="1"/>
      <w:numFmt w:val="bullet"/>
      <w:lvlText w:val="•"/>
      <w:lvlJc w:val="left"/>
      <w:pPr>
        <w:tabs>
          <w:tab w:val="num" w:pos="1440"/>
        </w:tabs>
        <w:ind w:left="1440" w:hanging="360"/>
      </w:pPr>
      <w:rPr>
        <w:rFonts w:ascii="Arial" w:hAnsi="Arial" w:hint="default"/>
      </w:rPr>
    </w:lvl>
    <w:lvl w:ilvl="2" w:tplc="0BAC3024" w:tentative="1">
      <w:start w:val="1"/>
      <w:numFmt w:val="bullet"/>
      <w:lvlText w:val="•"/>
      <w:lvlJc w:val="left"/>
      <w:pPr>
        <w:tabs>
          <w:tab w:val="num" w:pos="2160"/>
        </w:tabs>
        <w:ind w:left="2160" w:hanging="360"/>
      </w:pPr>
      <w:rPr>
        <w:rFonts w:ascii="Arial" w:hAnsi="Arial" w:hint="default"/>
      </w:rPr>
    </w:lvl>
    <w:lvl w:ilvl="3" w:tplc="566E2B7C" w:tentative="1">
      <w:start w:val="1"/>
      <w:numFmt w:val="bullet"/>
      <w:lvlText w:val="•"/>
      <w:lvlJc w:val="left"/>
      <w:pPr>
        <w:tabs>
          <w:tab w:val="num" w:pos="2880"/>
        </w:tabs>
        <w:ind w:left="2880" w:hanging="360"/>
      </w:pPr>
      <w:rPr>
        <w:rFonts w:ascii="Arial" w:hAnsi="Arial" w:hint="default"/>
      </w:rPr>
    </w:lvl>
    <w:lvl w:ilvl="4" w:tplc="7C80A2D0" w:tentative="1">
      <w:start w:val="1"/>
      <w:numFmt w:val="bullet"/>
      <w:lvlText w:val="•"/>
      <w:lvlJc w:val="left"/>
      <w:pPr>
        <w:tabs>
          <w:tab w:val="num" w:pos="3600"/>
        </w:tabs>
        <w:ind w:left="3600" w:hanging="360"/>
      </w:pPr>
      <w:rPr>
        <w:rFonts w:ascii="Arial" w:hAnsi="Arial" w:hint="default"/>
      </w:rPr>
    </w:lvl>
    <w:lvl w:ilvl="5" w:tplc="B7F6D8DC" w:tentative="1">
      <w:start w:val="1"/>
      <w:numFmt w:val="bullet"/>
      <w:lvlText w:val="•"/>
      <w:lvlJc w:val="left"/>
      <w:pPr>
        <w:tabs>
          <w:tab w:val="num" w:pos="4320"/>
        </w:tabs>
        <w:ind w:left="4320" w:hanging="360"/>
      </w:pPr>
      <w:rPr>
        <w:rFonts w:ascii="Arial" w:hAnsi="Arial" w:hint="default"/>
      </w:rPr>
    </w:lvl>
    <w:lvl w:ilvl="6" w:tplc="2110D5B6" w:tentative="1">
      <w:start w:val="1"/>
      <w:numFmt w:val="bullet"/>
      <w:lvlText w:val="•"/>
      <w:lvlJc w:val="left"/>
      <w:pPr>
        <w:tabs>
          <w:tab w:val="num" w:pos="5040"/>
        </w:tabs>
        <w:ind w:left="5040" w:hanging="360"/>
      </w:pPr>
      <w:rPr>
        <w:rFonts w:ascii="Arial" w:hAnsi="Arial" w:hint="default"/>
      </w:rPr>
    </w:lvl>
    <w:lvl w:ilvl="7" w:tplc="53C2A92A" w:tentative="1">
      <w:start w:val="1"/>
      <w:numFmt w:val="bullet"/>
      <w:lvlText w:val="•"/>
      <w:lvlJc w:val="left"/>
      <w:pPr>
        <w:tabs>
          <w:tab w:val="num" w:pos="5760"/>
        </w:tabs>
        <w:ind w:left="5760" w:hanging="360"/>
      </w:pPr>
      <w:rPr>
        <w:rFonts w:ascii="Arial" w:hAnsi="Arial" w:hint="default"/>
      </w:rPr>
    </w:lvl>
    <w:lvl w:ilvl="8" w:tplc="2CA2B038" w:tentative="1">
      <w:start w:val="1"/>
      <w:numFmt w:val="bullet"/>
      <w:lvlText w:val="•"/>
      <w:lvlJc w:val="left"/>
      <w:pPr>
        <w:tabs>
          <w:tab w:val="num" w:pos="6480"/>
        </w:tabs>
        <w:ind w:left="6480" w:hanging="360"/>
      </w:pPr>
      <w:rPr>
        <w:rFonts w:ascii="Arial" w:hAnsi="Arial" w:hint="default"/>
      </w:rPr>
    </w:lvl>
  </w:abstractNum>
  <w:abstractNum w:abstractNumId="5">
    <w:nsid w:val="310E1A89"/>
    <w:multiLevelType w:val="hybridMultilevel"/>
    <w:tmpl w:val="5DF057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32AA55BD"/>
    <w:multiLevelType w:val="hybridMultilevel"/>
    <w:tmpl w:val="20FA74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4E8A56CC"/>
    <w:multiLevelType w:val="hybridMultilevel"/>
    <w:tmpl w:val="4372D5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4F5C339D"/>
    <w:multiLevelType w:val="hybridMultilevel"/>
    <w:tmpl w:val="F6129B82"/>
    <w:lvl w:ilvl="0" w:tplc="001A39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DD5874"/>
    <w:multiLevelType w:val="hybridMultilevel"/>
    <w:tmpl w:val="258A81CC"/>
    <w:lvl w:ilvl="0" w:tplc="0E9A9CA0">
      <w:start w:val="1"/>
      <w:numFmt w:val="bullet"/>
      <w:lvlText w:val="•"/>
      <w:lvlJc w:val="left"/>
      <w:pPr>
        <w:tabs>
          <w:tab w:val="num" w:pos="720"/>
        </w:tabs>
        <w:ind w:left="720" w:hanging="360"/>
      </w:pPr>
      <w:rPr>
        <w:rFonts w:ascii="Arial" w:hAnsi="Arial" w:hint="default"/>
      </w:rPr>
    </w:lvl>
    <w:lvl w:ilvl="1" w:tplc="41BE65F0" w:tentative="1">
      <w:start w:val="1"/>
      <w:numFmt w:val="bullet"/>
      <w:lvlText w:val="•"/>
      <w:lvlJc w:val="left"/>
      <w:pPr>
        <w:tabs>
          <w:tab w:val="num" w:pos="1440"/>
        </w:tabs>
        <w:ind w:left="1440" w:hanging="360"/>
      </w:pPr>
      <w:rPr>
        <w:rFonts w:ascii="Arial" w:hAnsi="Arial" w:hint="default"/>
      </w:rPr>
    </w:lvl>
    <w:lvl w:ilvl="2" w:tplc="27181964" w:tentative="1">
      <w:start w:val="1"/>
      <w:numFmt w:val="bullet"/>
      <w:lvlText w:val="•"/>
      <w:lvlJc w:val="left"/>
      <w:pPr>
        <w:tabs>
          <w:tab w:val="num" w:pos="2160"/>
        </w:tabs>
        <w:ind w:left="2160" w:hanging="360"/>
      </w:pPr>
      <w:rPr>
        <w:rFonts w:ascii="Arial" w:hAnsi="Arial" w:hint="default"/>
      </w:rPr>
    </w:lvl>
    <w:lvl w:ilvl="3" w:tplc="75A233C2" w:tentative="1">
      <w:start w:val="1"/>
      <w:numFmt w:val="bullet"/>
      <w:lvlText w:val="•"/>
      <w:lvlJc w:val="left"/>
      <w:pPr>
        <w:tabs>
          <w:tab w:val="num" w:pos="2880"/>
        </w:tabs>
        <w:ind w:left="2880" w:hanging="360"/>
      </w:pPr>
      <w:rPr>
        <w:rFonts w:ascii="Arial" w:hAnsi="Arial" w:hint="default"/>
      </w:rPr>
    </w:lvl>
    <w:lvl w:ilvl="4" w:tplc="1206E4AC" w:tentative="1">
      <w:start w:val="1"/>
      <w:numFmt w:val="bullet"/>
      <w:lvlText w:val="•"/>
      <w:lvlJc w:val="left"/>
      <w:pPr>
        <w:tabs>
          <w:tab w:val="num" w:pos="3600"/>
        </w:tabs>
        <w:ind w:left="3600" w:hanging="360"/>
      </w:pPr>
      <w:rPr>
        <w:rFonts w:ascii="Arial" w:hAnsi="Arial" w:hint="default"/>
      </w:rPr>
    </w:lvl>
    <w:lvl w:ilvl="5" w:tplc="399ED7E6" w:tentative="1">
      <w:start w:val="1"/>
      <w:numFmt w:val="bullet"/>
      <w:lvlText w:val="•"/>
      <w:lvlJc w:val="left"/>
      <w:pPr>
        <w:tabs>
          <w:tab w:val="num" w:pos="4320"/>
        </w:tabs>
        <w:ind w:left="4320" w:hanging="360"/>
      </w:pPr>
      <w:rPr>
        <w:rFonts w:ascii="Arial" w:hAnsi="Arial" w:hint="default"/>
      </w:rPr>
    </w:lvl>
    <w:lvl w:ilvl="6" w:tplc="3482CDAE" w:tentative="1">
      <w:start w:val="1"/>
      <w:numFmt w:val="bullet"/>
      <w:lvlText w:val="•"/>
      <w:lvlJc w:val="left"/>
      <w:pPr>
        <w:tabs>
          <w:tab w:val="num" w:pos="5040"/>
        </w:tabs>
        <w:ind w:left="5040" w:hanging="360"/>
      </w:pPr>
      <w:rPr>
        <w:rFonts w:ascii="Arial" w:hAnsi="Arial" w:hint="default"/>
      </w:rPr>
    </w:lvl>
    <w:lvl w:ilvl="7" w:tplc="3D789352" w:tentative="1">
      <w:start w:val="1"/>
      <w:numFmt w:val="bullet"/>
      <w:lvlText w:val="•"/>
      <w:lvlJc w:val="left"/>
      <w:pPr>
        <w:tabs>
          <w:tab w:val="num" w:pos="5760"/>
        </w:tabs>
        <w:ind w:left="5760" w:hanging="360"/>
      </w:pPr>
      <w:rPr>
        <w:rFonts w:ascii="Arial" w:hAnsi="Arial" w:hint="default"/>
      </w:rPr>
    </w:lvl>
    <w:lvl w:ilvl="8" w:tplc="29EEDFB2" w:tentative="1">
      <w:start w:val="1"/>
      <w:numFmt w:val="bullet"/>
      <w:lvlText w:val="•"/>
      <w:lvlJc w:val="left"/>
      <w:pPr>
        <w:tabs>
          <w:tab w:val="num" w:pos="6480"/>
        </w:tabs>
        <w:ind w:left="6480" w:hanging="360"/>
      </w:pPr>
      <w:rPr>
        <w:rFonts w:ascii="Arial" w:hAnsi="Arial" w:hint="default"/>
      </w:rPr>
    </w:lvl>
  </w:abstractNum>
  <w:abstractNum w:abstractNumId="10">
    <w:nsid w:val="7F9A7BB3"/>
    <w:multiLevelType w:val="hybridMultilevel"/>
    <w:tmpl w:val="CD782D00"/>
    <w:lvl w:ilvl="0" w:tplc="A734E148">
      <w:start w:val="1"/>
      <w:numFmt w:val="bullet"/>
      <w:lvlText w:val="•"/>
      <w:lvlJc w:val="left"/>
      <w:pPr>
        <w:tabs>
          <w:tab w:val="num" w:pos="720"/>
        </w:tabs>
        <w:ind w:left="720" w:hanging="360"/>
      </w:pPr>
      <w:rPr>
        <w:rFonts w:ascii="Arial" w:hAnsi="Arial" w:hint="default"/>
      </w:rPr>
    </w:lvl>
    <w:lvl w:ilvl="1" w:tplc="4AAE5E82" w:tentative="1">
      <w:start w:val="1"/>
      <w:numFmt w:val="bullet"/>
      <w:lvlText w:val="•"/>
      <w:lvlJc w:val="left"/>
      <w:pPr>
        <w:tabs>
          <w:tab w:val="num" w:pos="1440"/>
        </w:tabs>
        <w:ind w:left="1440" w:hanging="360"/>
      </w:pPr>
      <w:rPr>
        <w:rFonts w:ascii="Arial" w:hAnsi="Arial" w:hint="default"/>
      </w:rPr>
    </w:lvl>
    <w:lvl w:ilvl="2" w:tplc="4058E3AE" w:tentative="1">
      <w:start w:val="1"/>
      <w:numFmt w:val="bullet"/>
      <w:lvlText w:val="•"/>
      <w:lvlJc w:val="left"/>
      <w:pPr>
        <w:tabs>
          <w:tab w:val="num" w:pos="2160"/>
        </w:tabs>
        <w:ind w:left="2160" w:hanging="360"/>
      </w:pPr>
      <w:rPr>
        <w:rFonts w:ascii="Arial" w:hAnsi="Arial" w:hint="default"/>
      </w:rPr>
    </w:lvl>
    <w:lvl w:ilvl="3" w:tplc="0EC86356" w:tentative="1">
      <w:start w:val="1"/>
      <w:numFmt w:val="bullet"/>
      <w:lvlText w:val="•"/>
      <w:lvlJc w:val="left"/>
      <w:pPr>
        <w:tabs>
          <w:tab w:val="num" w:pos="2880"/>
        </w:tabs>
        <w:ind w:left="2880" w:hanging="360"/>
      </w:pPr>
      <w:rPr>
        <w:rFonts w:ascii="Arial" w:hAnsi="Arial" w:hint="default"/>
      </w:rPr>
    </w:lvl>
    <w:lvl w:ilvl="4" w:tplc="2F426FF4" w:tentative="1">
      <w:start w:val="1"/>
      <w:numFmt w:val="bullet"/>
      <w:lvlText w:val="•"/>
      <w:lvlJc w:val="left"/>
      <w:pPr>
        <w:tabs>
          <w:tab w:val="num" w:pos="3600"/>
        </w:tabs>
        <w:ind w:left="3600" w:hanging="360"/>
      </w:pPr>
      <w:rPr>
        <w:rFonts w:ascii="Arial" w:hAnsi="Arial" w:hint="default"/>
      </w:rPr>
    </w:lvl>
    <w:lvl w:ilvl="5" w:tplc="3DCC1A02" w:tentative="1">
      <w:start w:val="1"/>
      <w:numFmt w:val="bullet"/>
      <w:lvlText w:val="•"/>
      <w:lvlJc w:val="left"/>
      <w:pPr>
        <w:tabs>
          <w:tab w:val="num" w:pos="4320"/>
        </w:tabs>
        <w:ind w:left="4320" w:hanging="360"/>
      </w:pPr>
      <w:rPr>
        <w:rFonts w:ascii="Arial" w:hAnsi="Arial" w:hint="default"/>
      </w:rPr>
    </w:lvl>
    <w:lvl w:ilvl="6" w:tplc="49581658" w:tentative="1">
      <w:start w:val="1"/>
      <w:numFmt w:val="bullet"/>
      <w:lvlText w:val="•"/>
      <w:lvlJc w:val="left"/>
      <w:pPr>
        <w:tabs>
          <w:tab w:val="num" w:pos="5040"/>
        </w:tabs>
        <w:ind w:left="5040" w:hanging="360"/>
      </w:pPr>
      <w:rPr>
        <w:rFonts w:ascii="Arial" w:hAnsi="Arial" w:hint="default"/>
      </w:rPr>
    </w:lvl>
    <w:lvl w:ilvl="7" w:tplc="865C1184" w:tentative="1">
      <w:start w:val="1"/>
      <w:numFmt w:val="bullet"/>
      <w:lvlText w:val="•"/>
      <w:lvlJc w:val="left"/>
      <w:pPr>
        <w:tabs>
          <w:tab w:val="num" w:pos="5760"/>
        </w:tabs>
        <w:ind w:left="5760" w:hanging="360"/>
      </w:pPr>
      <w:rPr>
        <w:rFonts w:ascii="Arial" w:hAnsi="Arial" w:hint="default"/>
      </w:rPr>
    </w:lvl>
    <w:lvl w:ilvl="8" w:tplc="4586826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4"/>
  </w:num>
  <w:num w:numId="4">
    <w:abstractNumId w:val="0"/>
  </w:num>
  <w:num w:numId="5">
    <w:abstractNumId w:val="8"/>
  </w:num>
  <w:num w:numId="6">
    <w:abstractNumId w:val="2"/>
  </w:num>
  <w:num w:numId="7">
    <w:abstractNumId w:val="5"/>
  </w:num>
  <w:num w:numId="8">
    <w:abstractNumId w:val="6"/>
  </w:num>
  <w:num w:numId="9">
    <w:abstractNumId w:val="7"/>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mer J Soc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pd5rrzr1fda08ezra8vs9x2xveevfeve2ts&quot;&gt;bibliography may 2013 Copy Copy&lt;record-ids&gt;&lt;item&gt;25&lt;/item&gt;&lt;item&gt;26&lt;/item&gt;&lt;item&gt;77&lt;/item&gt;&lt;item&gt;106&lt;/item&gt;&lt;item&gt;116&lt;/item&gt;&lt;item&gt;153&lt;/item&gt;&lt;item&gt;159&lt;/item&gt;&lt;item&gt;190&lt;/item&gt;&lt;item&gt;196&lt;/item&gt;&lt;item&gt;206&lt;/item&gt;&lt;item&gt;211&lt;/item&gt;&lt;item&gt;212&lt;/item&gt;&lt;item&gt;221&lt;/item&gt;&lt;item&gt;222&lt;/item&gt;&lt;item&gt;223&lt;/item&gt;&lt;item&gt;224&lt;/item&gt;&lt;item&gt;229&lt;/item&gt;&lt;item&gt;230&lt;/item&gt;&lt;item&gt;241&lt;/item&gt;&lt;item&gt;255&lt;/item&gt;&lt;item&gt;256&lt;/item&gt;&lt;item&gt;261&lt;/item&gt;&lt;item&gt;272&lt;/item&gt;&lt;item&gt;290&lt;/item&gt;&lt;item&gt;310&lt;/item&gt;&lt;item&gt;324&lt;/item&gt;&lt;item&gt;337&lt;/item&gt;&lt;item&gt;342&lt;/item&gt;&lt;item&gt;350&lt;/item&gt;&lt;item&gt;370&lt;/item&gt;&lt;item&gt;371&lt;/item&gt;&lt;item&gt;382&lt;/item&gt;&lt;item&gt;396&lt;/item&gt;&lt;item&gt;400&lt;/item&gt;&lt;item&gt;414&lt;/item&gt;&lt;item&gt;504&lt;/item&gt;&lt;item&gt;530&lt;/item&gt;&lt;item&gt;533&lt;/item&gt;&lt;item&gt;542&lt;/item&gt;&lt;item&gt;543&lt;/item&gt;&lt;item&gt;592&lt;/item&gt;&lt;item&gt;593&lt;/item&gt;&lt;item&gt;602&lt;/item&gt;&lt;item&gt;603&lt;/item&gt;&lt;item&gt;604&lt;/item&gt;&lt;item&gt;605&lt;/item&gt;&lt;/record-ids&gt;&lt;/item&gt;&lt;/Libraries&gt;"/>
  </w:docVars>
  <w:rsids>
    <w:rsidRoot w:val="00145B5B"/>
    <w:rsid w:val="000011CC"/>
    <w:rsid w:val="00005A26"/>
    <w:rsid w:val="00006028"/>
    <w:rsid w:val="00017C3C"/>
    <w:rsid w:val="00032C78"/>
    <w:rsid w:val="00040AA4"/>
    <w:rsid w:val="00045D74"/>
    <w:rsid w:val="000963CA"/>
    <w:rsid w:val="000A4B7E"/>
    <w:rsid w:val="000D5C4B"/>
    <w:rsid w:val="00103644"/>
    <w:rsid w:val="0013203C"/>
    <w:rsid w:val="00145B5B"/>
    <w:rsid w:val="0015665D"/>
    <w:rsid w:val="001B52D6"/>
    <w:rsid w:val="001F6955"/>
    <w:rsid w:val="0021247A"/>
    <w:rsid w:val="002401ED"/>
    <w:rsid w:val="00294A83"/>
    <w:rsid w:val="002C7199"/>
    <w:rsid w:val="002D1887"/>
    <w:rsid w:val="002D75A8"/>
    <w:rsid w:val="003229FD"/>
    <w:rsid w:val="00351B8D"/>
    <w:rsid w:val="00373F0B"/>
    <w:rsid w:val="0039008C"/>
    <w:rsid w:val="003A10E8"/>
    <w:rsid w:val="003A27BE"/>
    <w:rsid w:val="003B56F6"/>
    <w:rsid w:val="003D2414"/>
    <w:rsid w:val="003D2AE0"/>
    <w:rsid w:val="003F1AE2"/>
    <w:rsid w:val="0041468E"/>
    <w:rsid w:val="00416DDD"/>
    <w:rsid w:val="00427547"/>
    <w:rsid w:val="004421E1"/>
    <w:rsid w:val="00463505"/>
    <w:rsid w:val="00477C8B"/>
    <w:rsid w:val="004A065E"/>
    <w:rsid w:val="004A7D79"/>
    <w:rsid w:val="004C4283"/>
    <w:rsid w:val="004D63F9"/>
    <w:rsid w:val="004D69F2"/>
    <w:rsid w:val="004F6E4D"/>
    <w:rsid w:val="00523C30"/>
    <w:rsid w:val="00553022"/>
    <w:rsid w:val="005555C4"/>
    <w:rsid w:val="00597864"/>
    <w:rsid w:val="005B1D13"/>
    <w:rsid w:val="00613270"/>
    <w:rsid w:val="00651D76"/>
    <w:rsid w:val="00685936"/>
    <w:rsid w:val="006B51EF"/>
    <w:rsid w:val="006B7F68"/>
    <w:rsid w:val="00705BF0"/>
    <w:rsid w:val="00786D9E"/>
    <w:rsid w:val="00792D87"/>
    <w:rsid w:val="007C4D18"/>
    <w:rsid w:val="007E4861"/>
    <w:rsid w:val="007F0DEB"/>
    <w:rsid w:val="007F37EE"/>
    <w:rsid w:val="00835996"/>
    <w:rsid w:val="00845780"/>
    <w:rsid w:val="008703AD"/>
    <w:rsid w:val="00871346"/>
    <w:rsid w:val="008743E4"/>
    <w:rsid w:val="008A4190"/>
    <w:rsid w:val="008A6453"/>
    <w:rsid w:val="008B69D6"/>
    <w:rsid w:val="008C2E14"/>
    <w:rsid w:val="008D2656"/>
    <w:rsid w:val="008E28D6"/>
    <w:rsid w:val="009074CF"/>
    <w:rsid w:val="00916E88"/>
    <w:rsid w:val="009340E6"/>
    <w:rsid w:val="00947950"/>
    <w:rsid w:val="00955A8C"/>
    <w:rsid w:val="009739C5"/>
    <w:rsid w:val="009C7811"/>
    <w:rsid w:val="00A17212"/>
    <w:rsid w:val="00A4631C"/>
    <w:rsid w:val="00A47257"/>
    <w:rsid w:val="00A9398A"/>
    <w:rsid w:val="00AB0285"/>
    <w:rsid w:val="00AB79CC"/>
    <w:rsid w:val="00AD60E2"/>
    <w:rsid w:val="00AE04F1"/>
    <w:rsid w:val="00AF5D19"/>
    <w:rsid w:val="00B26D49"/>
    <w:rsid w:val="00B75463"/>
    <w:rsid w:val="00BD7135"/>
    <w:rsid w:val="00BE1D90"/>
    <w:rsid w:val="00BF0F62"/>
    <w:rsid w:val="00C463A7"/>
    <w:rsid w:val="00C941B8"/>
    <w:rsid w:val="00CC5B3C"/>
    <w:rsid w:val="00CD0D2A"/>
    <w:rsid w:val="00CE1D17"/>
    <w:rsid w:val="00D210DE"/>
    <w:rsid w:val="00D56C06"/>
    <w:rsid w:val="00D571B0"/>
    <w:rsid w:val="00D62AD1"/>
    <w:rsid w:val="00D87E2B"/>
    <w:rsid w:val="00DC260E"/>
    <w:rsid w:val="00DE019C"/>
    <w:rsid w:val="00DE60B4"/>
    <w:rsid w:val="00E02F5E"/>
    <w:rsid w:val="00E03C48"/>
    <w:rsid w:val="00E04D28"/>
    <w:rsid w:val="00E053ED"/>
    <w:rsid w:val="00E26288"/>
    <w:rsid w:val="00E35DFC"/>
    <w:rsid w:val="00E80984"/>
    <w:rsid w:val="00EB6100"/>
    <w:rsid w:val="00EC6228"/>
    <w:rsid w:val="00EF25FA"/>
    <w:rsid w:val="00F01F91"/>
    <w:rsid w:val="00F1075A"/>
    <w:rsid w:val="00F17495"/>
    <w:rsid w:val="00FD3252"/>
    <w:rsid w:val="00FF60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5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B5B"/>
    <w:rPr>
      <w:rFonts w:ascii="Tahoma" w:hAnsi="Tahoma" w:cs="Tahoma"/>
      <w:sz w:val="16"/>
      <w:szCs w:val="16"/>
    </w:rPr>
  </w:style>
  <w:style w:type="character" w:customStyle="1" w:styleId="SprechblasentextZeichen">
    <w:name w:val="Sprechblasentext Zeichen"/>
    <w:basedOn w:val="DefaultParagraphFont"/>
    <w:uiPriority w:val="99"/>
    <w:semiHidden/>
    <w:rsid w:val="00145B5B"/>
    <w:rPr>
      <w:rFonts w:ascii="Lucida Grande" w:hAnsi="Lucida Grande"/>
      <w:sz w:val="18"/>
      <w:szCs w:val="18"/>
    </w:rPr>
  </w:style>
  <w:style w:type="character" w:styleId="CommentReference">
    <w:name w:val="annotation reference"/>
    <w:basedOn w:val="DefaultParagraphFont"/>
    <w:uiPriority w:val="99"/>
    <w:semiHidden/>
    <w:unhideWhenUsed/>
    <w:rsid w:val="00145B5B"/>
    <w:rPr>
      <w:sz w:val="16"/>
      <w:szCs w:val="16"/>
    </w:rPr>
  </w:style>
  <w:style w:type="paragraph" w:styleId="CommentText">
    <w:name w:val="annotation text"/>
    <w:basedOn w:val="Normal"/>
    <w:link w:val="CommentTextChar"/>
    <w:uiPriority w:val="99"/>
    <w:semiHidden/>
    <w:unhideWhenUsed/>
    <w:rsid w:val="00145B5B"/>
    <w:pPr>
      <w:spacing w:line="240" w:lineRule="auto"/>
    </w:pPr>
    <w:rPr>
      <w:sz w:val="20"/>
      <w:szCs w:val="20"/>
    </w:rPr>
  </w:style>
  <w:style w:type="character" w:customStyle="1" w:styleId="CommentTextChar">
    <w:name w:val="Comment Text Char"/>
    <w:basedOn w:val="DefaultParagraphFont"/>
    <w:link w:val="CommentText"/>
    <w:uiPriority w:val="99"/>
    <w:semiHidden/>
    <w:rsid w:val="00145B5B"/>
    <w:rPr>
      <w:sz w:val="20"/>
      <w:szCs w:val="20"/>
    </w:rPr>
  </w:style>
  <w:style w:type="paragraph" w:styleId="CommentSubject">
    <w:name w:val="annotation subject"/>
    <w:basedOn w:val="CommentText"/>
    <w:next w:val="CommentText"/>
    <w:link w:val="CommentSubjectChar"/>
    <w:uiPriority w:val="99"/>
    <w:semiHidden/>
    <w:unhideWhenUsed/>
    <w:rsid w:val="00145B5B"/>
    <w:rPr>
      <w:b/>
      <w:bCs/>
    </w:rPr>
  </w:style>
  <w:style w:type="character" w:customStyle="1" w:styleId="CommentSubjectChar">
    <w:name w:val="Comment Subject Char"/>
    <w:basedOn w:val="CommentTextChar"/>
    <w:link w:val="CommentSubject"/>
    <w:uiPriority w:val="99"/>
    <w:semiHidden/>
    <w:rsid w:val="00145B5B"/>
    <w:rPr>
      <w:b/>
      <w:bCs/>
    </w:rPr>
  </w:style>
  <w:style w:type="paragraph" w:styleId="Revision">
    <w:name w:val="Revision"/>
    <w:hidden/>
    <w:uiPriority w:val="99"/>
    <w:semiHidden/>
    <w:rsid w:val="00145B5B"/>
    <w:pPr>
      <w:spacing w:after="0" w:line="240" w:lineRule="auto"/>
    </w:pPr>
  </w:style>
  <w:style w:type="character" w:styleId="Hyperlink">
    <w:name w:val="Hyperlink"/>
    <w:basedOn w:val="DefaultParagraphFont"/>
    <w:uiPriority w:val="99"/>
    <w:unhideWhenUsed/>
    <w:rsid w:val="00145B5B"/>
    <w:rPr>
      <w:color w:val="0000FF" w:themeColor="hyperlink"/>
      <w:u w:val="single"/>
    </w:rPr>
  </w:style>
  <w:style w:type="paragraph" w:styleId="FootnoteText">
    <w:name w:val="footnote text"/>
    <w:basedOn w:val="Normal"/>
    <w:link w:val="FootnoteTextChar"/>
    <w:uiPriority w:val="99"/>
    <w:semiHidden/>
    <w:unhideWhenUsed/>
    <w:rsid w:val="00145B5B"/>
    <w:pPr>
      <w:spacing w:after="0" w:line="240" w:lineRule="auto"/>
    </w:pPr>
    <w:rPr>
      <w:sz w:val="24"/>
      <w:szCs w:val="24"/>
      <w:lang w:val="en-US"/>
    </w:rPr>
  </w:style>
  <w:style w:type="character" w:customStyle="1" w:styleId="FootnoteTextChar">
    <w:name w:val="Footnote Text Char"/>
    <w:basedOn w:val="DefaultParagraphFont"/>
    <w:link w:val="FootnoteText"/>
    <w:uiPriority w:val="99"/>
    <w:semiHidden/>
    <w:rsid w:val="00145B5B"/>
    <w:rPr>
      <w:sz w:val="24"/>
      <w:szCs w:val="24"/>
      <w:lang w:val="en-US"/>
    </w:rPr>
  </w:style>
  <w:style w:type="character" w:styleId="FootnoteReference">
    <w:name w:val="footnote reference"/>
    <w:basedOn w:val="DefaultParagraphFont"/>
    <w:uiPriority w:val="99"/>
    <w:semiHidden/>
    <w:unhideWhenUsed/>
    <w:rsid w:val="00145B5B"/>
    <w:rPr>
      <w:vertAlign w:val="superscript"/>
    </w:rPr>
  </w:style>
  <w:style w:type="paragraph" w:styleId="ListParagraph">
    <w:name w:val="List Paragraph"/>
    <w:basedOn w:val="Normal"/>
    <w:uiPriority w:val="99"/>
    <w:qFormat/>
    <w:rsid w:val="00145B5B"/>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45B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4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B5B"/>
  </w:style>
  <w:style w:type="paragraph" w:styleId="Footer">
    <w:name w:val="footer"/>
    <w:basedOn w:val="Normal"/>
    <w:link w:val="FooterChar"/>
    <w:uiPriority w:val="99"/>
    <w:unhideWhenUsed/>
    <w:rsid w:val="0014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B5B"/>
  </w:style>
  <w:style w:type="paragraph" w:styleId="EndnoteText">
    <w:name w:val="endnote text"/>
    <w:basedOn w:val="Normal"/>
    <w:link w:val="EndnoteTextChar"/>
    <w:uiPriority w:val="99"/>
    <w:semiHidden/>
    <w:unhideWhenUsed/>
    <w:rsid w:val="00145B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B5B"/>
    <w:rPr>
      <w:sz w:val="20"/>
      <w:szCs w:val="20"/>
    </w:rPr>
  </w:style>
  <w:style w:type="character" w:styleId="EndnoteReference">
    <w:name w:val="endnote reference"/>
    <w:basedOn w:val="DefaultParagraphFont"/>
    <w:uiPriority w:val="99"/>
    <w:semiHidden/>
    <w:unhideWhenUsed/>
    <w:rsid w:val="00145B5B"/>
    <w:rPr>
      <w:vertAlign w:val="superscript"/>
    </w:rPr>
  </w:style>
  <w:style w:type="table" w:styleId="TableGrid">
    <w:name w:val="Table Grid"/>
    <w:basedOn w:val="TableNormal"/>
    <w:uiPriority w:val="59"/>
    <w:rsid w:val="00E3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545425">
      <w:bodyDiv w:val="1"/>
      <w:marLeft w:val="0"/>
      <w:marRight w:val="0"/>
      <w:marTop w:val="0"/>
      <w:marBottom w:val="0"/>
      <w:divBdr>
        <w:top w:val="none" w:sz="0" w:space="0" w:color="auto"/>
        <w:left w:val="none" w:sz="0" w:space="0" w:color="auto"/>
        <w:bottom w:val="none" w:sz="0" w:space="0" w:color="auto"/>
        <w:right w:val="none" w:sz="0" w:space="0" w:color="auto"/>
      </w:divBdr>
    </w:div>
    <w:div w:id="1628316395">
      <w:bodyDiv w:val="1"/>
      <w:marLeft w:val="0"/>
      <w:marRight w:val="0"/>
      <w:marTop w:val="0"/>
      <w:marBottom w:val="0"/>
      <w:divBdr>
        <w:top w:val="none" w:sz="0" w:space="0" w:color="auto"/>
        <w:left w:val="none" w:sz="0" w:space="0" w:color="auto"/>
        <w:bottom w:val="none" w:sz="0" w:space="0" w:color="auto"/>
        <w:right w:val="none" w:sz="0" w:space="0" w:color="auto"/>
      </w:divBdr>
      <w:divsChild>
        <w:div w:id="1679960833">
          <w:marLeft w:val="360"/>
          <w:marRight w:val="0"/>
          <w:marTop w:val="200"/>
          <w:marBottom w:val="0"/>
          <w:divBdr>
            <w:top w:val="none" w:sz="0" w:space="0" w:color="auto"/>
            <w:left w:val="none" w:sz="0" w:space="0" w:color="auto"/>
            <w:bottom w:val="none" w:sz="0" w:space="0" w:color="auto"/>
            <w:right w:val="none" w:sz="0" w:space="0" w:color="auto"/>
          </w:divBdr>
        </w:div>
        <w:div w:id="1495994464">
          <w:marLeft w:val="360"/>
          <w:marRight w:val="0"/>
          <w:marTop w:val="200"/>
          <w:marBottom w:val="0"/>
          <w:divBdr>
            <w:top w:val="none" w:sz="0" w:space="0" w:color="auto"/>
            <w:left w:val="none" w:sz="0" w:space="0" w:color="auto"/>
            <w:bottom w:val="none" w:sz="0" w:space="0" w:color="auto"/>
            <w:right w:val="none" w:sz="0" w:space="0" w:color="auto"/>
          </w:divBdr>
        </w:div>
        <w:div w:id="1215963826">
          <w:marLeft w:val="360"/>
          <w:marRight w:val="0"/>
          <w:marTop w:val="200"/>
          <w:marBottom w:val="0"/>
          <w:divBdr>
            <w:top w:val="none" w:sz="0" w:space="0" w:color="auto"/>
            <w:left w:val="none" w:sz="0" w:space="0" w:color="auto"/>
            <w:bottom w:val="none" w:sz="0" w:space="0" w:color="auto"/>
            <w:right w:val="none" w:sz="0" w:space="0" w:color="auto"/>
          </w:divBdr>
        </w:div>
        <w:div w:id="373849705">
          <w:marLeft w:val="360"/>
          <w:marRight w:val="0"/>
          <w:marTop w:val="200"/>
          <w:marBottom w:val="0"/>
          <w:divBdr>
            <w:top w:val="none" w:sz="0" w:space="0" w:color="auto"/>
            <w:left w:val="none" w:sz="0" w:space="0" w:color="auto"/>
            <w:bottom w:val="none" w:sz="0" w:space="0" w:color="auto"/>
            <w:right w:val="none" w:sz="0" w:space="0" w:color="auto"/>
          </w:divBdr>
        </w:div>
        <w:div w:id="812990525">
          <w:marLeft w:val="360"/>
          <w:marRight w:val="0"/>
          <w:marTop w:val="200"/>
          <w:marBottom w:val="0"/>
          <w:divBdr>
            <w:top w:val="none" w:sz="0" w:space="0" w:color="auto"/>
            <w:left w:val="none" w:sz="0" w:space="0" w:color="auto"/>
            <w:bottom w:val="none" w:sz="0" w:space="0" w:color="auto"/>
            <w:right w:val="none" w:sz="0" w:space="0" w:color="auto"/>
          </w:divBdr>
        </w:div>
        <w:div w:id="187330418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cawp.rutgers.edu/fast_facts/voters/documents/genderdiff.pdf" TargetMode="External"/><Relationship Id="rId2" Type="http://schemas.openxmlformats.org/officeDocument/2006/relationships/hyperlink" Target="http://www.electoral-reform.org.uk/blog/womens-legislative-recruitment-no-simple-explanation-no-single-panacea" TargetMode="External"/><Relationship Id="rId1" Type="http://schemas.openxmlformats.org/officeDocument/2006/relationships/hyperlink" Target="http://www.ipu.org/wmn-e/classi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11206</Words>
  <Characters>63875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2</cp:revision>
  <dcterms:created xsi:type="dcterms:W3CDTF">2013-09-18T15:39:00Z</dcterms:created>
  <dcterms:modified xsi:type="dcterms:W3CDTF">2013-09-18T15:39:00Z</dcterms:modified>
</cp:coreProperties>
</file>